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E5" w:rsidRPr="008649F5" w:rsidRDefault="000A40E5" w:rsidP="00D73255">
      <w:pPr>
        <w:spacing w:line="360" w:lineRule="auto"/>
        <w:ind w:firstLine="709"/>
        <w:jc w:val="both"/>
        <w:rPr>
          <w:rFonts w:asciiTheme="majorHAnsi" w:hAnsiTheme="majorHAnsi" w:cs="Times New Roman"/>
          <w:b/>
          <w:shd w:val="clear" w:color="auto" w:fill="FFFFFF"/>
          <w:lang w:val="ru-RU"/>
        </w:rPr>
      </w:pPr>
      <w:r w:rsidRPr="008649F5">
        <w:rPr>
          <w:rFonts w:asciiTheme="majorHAnsi" w:hAnsiTheme="majorHAnsi" w:cs="Times New Roman"/>
          <w:b/>
          <w:shd w:val="clear" w:color="auto" w:fill="FFFFFF"/>
          <w:lang w:val="ru-RU"/>
        </w:rPr>
        <w:t>Анализ</w:t>
      </w:r>
      <w:r w:rsidR="008649F5">
        <w:rPr>
          <w:rFonts w:asciiTheme="majorHAnsi" w:hAnsiTheme="majorHAnsi" w:cs="Times New Roman"/>
          <w:b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shd w:val="clear" w:color="auto" w:fill="FFFFFF"/>
          <w:lang w:val="ru-RU"/>
        </w:rPr>
        <w:t>аутосомного</w:t>
      </w:r>
      <w:r w:rsidR="008649F5">
        <w:rPr>
          <w:rFonts w:asciiTheme="majorHAnsi" w:hAnsiTheme="majorHAnsi" w:cs="Times New Roman"/>
          <w:b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shd w:val="clear" w:color="auto" w:fill="FFFFFF"/>
          <w:lang w:val="ru-RU"/>
        </w:rPr>
        <w:t>генофонда</w:t>
      </w:r>
      <w:r w:rsidR="008649F5">
        <w:rPr>
          <w:rFonts w:asciiTheme="majorHAnsi" w:hAnsiTheme="majorHAnsi" w:cs="Times New Roman"/>
          <w:b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shd w:val="clear" w:color="auto" w:fill="FFFFFF"/>
          <w:lang w:val="ru-RU"/>
        </w:rPr>
        <w:t>беларусов</w:t>
      </w:r>
    </w:p>
    <w:p w:rsidR="00974AF8" w:rsidRPr="008649F5" w:rsidRDefault="000A40E5" w:rsidP="00D73255">
      <w:pPr>
        <w:spacing w:line="360" w:lineRule="auto"/>
        <w:ind w:firstLine="709"/>
        <w:jc w:val="both"/>
        <w:rPr>
          <w:rFonts w:asciiTheme="majorHAnsi" w:hAnsiTheme="majorHAnsi" w:cs="Times New Roman"/>
          <w:shd w:val="clear" w:color="auto" w:fill="FFFFFF"/>
          <w:lang w:val="ru-RU"/>
        </w:rPr>
      </w:pPr>
      <w:r w:rsidRPr="008649F5">
        <w:rPr>
          <w:rFonts w:asciiTheme="majorHAnsi" w:hAnsiTheme="majorHAnsi" w:cs="Times New Roman"/>
          <w:shd w:val="clear" w:color="auto" w:fill="FFFFFF"/>
          <w:lang w:val="ru-RU"/>
        </w:rPr>
        <w:t>Наряду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с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ставшими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уже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традиционными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методами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анализа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структуры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генофонда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популяций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по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</w:rPr>
        <w:t>Y-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хромосоме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митохондриальном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ДНК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(о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которых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мы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упоминали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выше)</w:t>
      </w:r>
      <w:r w:rsidRPr="008649F5">
        <w:rPr>
          <w:rFonts w:asciiTheme="majorHAnsi" w:hAnsiTheme="majorHAnsi" w:cs="Times New Roman"/>
          <w:shd w:val="clear" w:color="auto" w:fill="FFFFFF"/>
          <w:lang w:val="et-EE"/>
        </w:rPr>
        <w:t>,</w:t>
      </w:r>
      <w:r w:rsidR="008649F5">
        <w:rPr>
          <w:rFonts w:asciiTheme="majorHAnsi" w:hAnsiTheme="majorHAnsi" w:cs="Times New Roman"/>
          <w:shd w:val="clear" w:color="auto" w:fill="FFFFFF"/>
          <w:lang w:val="et-EE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последнее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время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все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большее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распространение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получают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новые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более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точные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методы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анализа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генофонда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популяций</w:t>
      </w:r>
      <w:r w:rsidRPr="008649F5">
        <w:rPr>
          <w:rFonts w:asciiTheme="majorHAnsi" w:hAnsiTheme="majorHAnsi" w:cs="Times New Roman"/>
          <w:shd w:val="clear" w:color="auto" w:fill="FFFFFF"/>
          <w:lang w:val="et-EE"/>
        </w:rPr>
        <w:t>,</w:t>
      </w:r>
      <w:r w:rsidR="008649F5">
        <w:rPr>
          <w:rFonts w:asciiTheme="majorHAnsi" w:hAnsiTheme="majorHAnsi" w:cs="Times New Roman"/>
          <w:shd w:val="clear" w:color="auto" w:fill="FFFFFF"/>
          <w:lang w:val="et-EE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основу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которых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положены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данные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частотах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аллелей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большого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числе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генетических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локусов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на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неполовых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хромосомах.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силу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того</w:t>
      </w:r>
      <w:r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что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передаче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генетического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материала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на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неполовых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(аутосомальных)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хромосомах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участвуют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как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мужчины</w:t>
      </w:r>
      <w:r w:rsidRPr="008649F5">
        <w:rPr>
          <w:rFonts w:asciiTheme="majorHAnsi" w:hAnsiTheme="majorHAnsi" w:cs="Times New Roman"/>
          <w:shd w:val="clear" w:color="auto" w:fill="FFFFFF"/>
          <w:lang w:val="et-EE"/>
        </w:rPr>
        <w:t>,</w:t>
      </w:r>
      <w:r w:rsidR="008649F5">
        <w:rPr>
          <w:rFonts w:asciiTheme="majorHAnsi" w:hAnsiTheme="majorHAnsi" w:cs="Times New Roman"/>
          <w:shd w:val="clear" w:color="auto" w:fill="FFFFFF"/>
          <w:lang w:val="et-EE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так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женщины</w:t>
      </w:r>
      <w:r w:rsidRPr="008649F5">
        <w:rPr>
          <w:rFonts w:asciiTheme="majorHAnsi" w:hAnsiTheme="majorHAnsi" w:cs="Times New Roman"/>
          <w:shd w:val="clear" w:color="auto" w:fill="FFFFFF"/>
          <w:lang w:val="et-EE"/>
        </w:rPr>
        <w:t>,</w:t>
      </w:r>
      <w:r w:rsidR="008649F5">
        <w:rPr>
          <w:rFonts w:asciiTheme="majorHAnsi" w:hAnsiTheme="majorHAnsi" w:cs="Times New Roman"/>
          <w:shd w:val="clear" w:color="auto" w:fill="FFFFFF"/>
          <w:lang w:val="et-EE"/>
        </w:rPr>
        <w:t xml:space="preserve"> 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подробный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детальный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анализ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распространения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аллельных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вариант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способен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дать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более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точную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характеристику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процессов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исторических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эволюционных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процессов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отдельно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взятой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популяции.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Кроме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того</w:t>
      </w:r>
      <w:r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большая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часть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человеческого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генома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сосредоточена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неполовых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хромосомах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-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количество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генов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(точнее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определенных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генетических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локусов)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локализованных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на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неполовых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хромосомах</w:t>
      </w:r>
      <w:r w:rsidRPr="008649F5">
        <w:rPr>
          <w:rFonts w:asciiTheme="majorHAnsi" w:hAnsiTheme="majorHAnsi" w:cs="Times New Roman"/>
          <w:shd w:val="clear" w:color="auto" w:fill="FFFFFF"/>
          <w:lang w:val="et-EE"/>
        </w:rPr>
        <w:t>,</w:t>
      </w:r>
      <w:r w:rsidR="008649F5">
        <w:rPr>
          <w:rFonts w:asciiTheme="majorHAnsi" w:hAnsiTheme="majorHAnsi" w:cs="Times New Roman"/>
          <w:shd w:val="clear" w:color="auto" w:fill="FFFFFF"/>
          <w:lang w:val="et-EE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несоизмеримо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выше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числа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генов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митоДНК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половых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хромосмах</w:t>
      </w:r>
      <w:r w:rsidRPr="008649F5">
        <w:rPr>
          <w:rFonts w:asciiTheme="majorHAnsi" w:hAnsiTheme="majorHAnsi" w:cs="Times New Roman"/>
          <w:shd w:val="clear" w:color="auto" w:fill="FFFFFF"/>
        </w:rPr>
        <w:t>.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Поэтому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анализ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аутосомных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хромосом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обладает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более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высокой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степенью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информационного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разрешения.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Выбор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типа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локусов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нашем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исследовании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также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обусловлен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сугубо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прагматическими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соображениями.</w:t>
      </w:r>
      <w:r w:rsidR="009E500E" w:rsidRPr="008649F5">
        <w:rPr>
          <w:rFonts w:asciiTheme="majorHAnsi" w:hAnsiTheme="majorHAnsi" w:cs="Times New Roman"/>
          <w:shd w:val="clear" w:color="auto" w:fill="FFFFFF"/>
          <w:lang w:val="ru-RU"/>
        </w:rPr>
        <w:br/>
        <w:t>Поскольку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E500E" w:rsidRPr="008649F5">
        <w:rPr>
          <w:rFonts w:asciiTheme="majorHAnsi" w:hAnsiTheme="majorHAnsi" w:cs="Times New Roman"/>
          <w:shd w:val="clear" w:color="auto" w:fill="FFFFFF"/>
          <w:lang w:val="ru-RU"/>
        </w:rPr>
        <w:t>существует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E500E" w:rsidRPr="008649F5">
        <w:rPr>
          <w:rFonts w:asciiTheme="majorHAnsi" w:hAnsiTheme="majorHAnsi" w:cs="Times New Roman"/>
          <w:shd w:val="clear" w:color="auto" w:fill="FFFFFF"/>
          <w:lang w:val="ru-RU"/>
        </w:rPr>
        <w:t>разные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E500E" w:rsidRPr="008649F5">
        <w:rPr>
          <w:rFonts w:asciiTheme="majorHAnsi" w:hAnsiTheme="majorHAnsi" w:cs="Times New Roman"/>
          <w:shd w:val="clear" w:color="auto" w:fill="FFFFFF"/>
          <w:lang w:val="ru-RU"/>
        </w:rPr>
        <w:t>типы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E500E" w:rsidRPr="008649F5">
        <w:rPr>
          <w:rFonts w:asciiTheme="majorHAnsi" w:hAnsiTheme="majorHAnsi" w:cs="Times New Roman"/>
          <w:shd w:val="clear" w:color="auto" w:fill="FFFFFF"/>
          <w:lang w:val="ru-RU"/>
        </w:rPr>
        <w:t>генетических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E500E" w:rsidRPr="008649F5">
        <w:rPr>
          <w:rFonts w:asciiTheme="majorHAnsi" w:hAnsiTheme="majorHAnsi" w:cs="Times New Roman"/>
          <w:shd w:val="clear" w:color="auto" w:fill="FFFFFF"/>
          <w:lang w:val="ru-RU"/>
        </w:rPr>
        <w:t>маркеров</w:t>
      </w:r>
      <w:r w:rsidR="009E500E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9E500E" w:rsidRPr="008649F5">
        <w:rPr>
          <w:rFonts w:asciiTheme="majorHAnsi" w:hAnsiTheme="majorHAnsi" w:cs="Times New Roman"/>
          <w:shd w:val="clear" w:color="auto" w:fill="FFFFFF"/>
          <w:lang w:val="ru-RU"/>
        </w:rPr>
        <w:t>мы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E500E" w:rsidRPr="008649F5">
        <w:rPr>
          <w:rFonts w:asciiTheme="majorHAnsi" w:hAnsiTheme="majorHAnsi" w:cs="Times New Roman"/>
          <w:shd w:val="clear" w:color="auto" w:fill="FFFFFF"/>
          <w:lang w:val="ru-RU"/>
        </w:rPr>
        <w:t>ограничились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E500E" w:rsidRPr="008649F5">
        <w:rPr>
          <w:rFonts w:asciiTheme="majorHAnsi" w:hAnsiTheme="majorHAnsi" w:cs="Times New Roman"/>
          <w:shd w:val="clear" w:color="auto" w:fill="FFFFFF"/>
          <w:lang w:val="ru-RU"/>
        </w:rPr>
        <w:t>снипами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E500E" w:rsidRPr="008649F5">
        <w:rPr>
          <w:rFonts w:asciiTheme="majorHAnsi" w:hAnsiTheme="majorHAnsi" w:cs="Times New Roman"/>
          <w:shd w:val="clear" w:color="auto" w:fill="FFFFFF"/>
          <w:lang w:val="ru-RU"/>
        </w:rPr>
        <w:t>-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E500E" w:rsidRPr="008649F5">
        <w:rPr>
          <w:rFonts w:asciiTheme="majorHAnsi" w:hAnsiTheme="majorHAnsi" w:cs="Times New Roman"/>
          <w:shd w:val="clear" w:color="auto" w:fill="FFFFFF"/>
          <w:lang w:val="ru-RU"/>
        </w:rPr>
        <w:t>точечными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 </w:t>
      </w:r>
      <w:r w:rsidR="009E500E" w:rsidRPr="008649F5">
        <w:rPr>
          <w:rFonts w:asciiTheme="majorHAnsi" w:hAnsiTheme="majorHAnsi" w:cs="Times New Roman"/>
          <w:shd w:val="clear" w:color="auto" w:fill="FFFFFF"/>
          <w:lang w:val="ru-RU"/>
        </w:rPr>
        <w:t>мутациями</w:t>
      </w:r>
      <w:r w:rsidR="009E500E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9E500E" w:rsidRPr="008649F5">
        <w:rPr>
          <w:rFonts w:asciiTheme="majorHAnsi" w:hAnsiTheme="majorHAnsi" w:cs="Times New Roman"/>
          <w:shd w:val="clear" w:color="auto" w:fill="FFFFFF"/>
          <w:lang w:val="ru-RU"/>
        </w:rPr>
        <w:t>представляющими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E500E" w:rsidRPr="008649F5">
        <w:rPr>
          <w:rFonts w:asciiTheme="majorHAnsi" w:hAnsiTheme="majorHAnsi" w:cs="Times New Roman"/>
          <w:shd w:val="clear" w:color="auto" w:fill="FFFFFF"/>
          <w:lang w:val="ru-RU"/>
        </w:rPr>
        <w:t>собой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E500E" w:rsidRPr="008649F5">
        <w:rPr>
          <w:rFonts w:asciiTheme="majorHAnsi" w:hAnsiTheme="majorHAnsi" w:cs="Times New Roman"/>
          <w:shd w:val="clear" w:color="auto" w:fill="FFFFFF"/>
          <w:lang w:val="ru-RU"/>
        </w:rPr>
        <w:t>замену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E500E" w:rsidRPr="008649F5">
        <w:rPr>
          <w:rFonts w:asciiTheme="majorHAnsi" w:hAnsiTheme="majorHAnsi" w:cs="Times New Roman"/>
          <w:shd w:val="clear" w:color="auto" w:fill="FFFFFF"/>
          <w:lang w:val="ru-RU"/>
        </w:rPr>
        <w:t>одиночного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E500E" w:rsidRPr="008649F5">
        <w:rPr>
          <w:rFonts w:asciiTheme="majorHAnsi" w:hAnsiTheme="majorHAnsi" w:cs="Times New Roman"/>
          <w:shd w:val="clear" w:color="auto" w:fill="FFFFFF"/>
          <w:lang w:val="ru-RU"/>
        </w:rPr>
        <w:t>нуклеотида.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E500E" w:rsidRPr="008649F5">
        <w:rPr>
          <w:rFonts w:asciiTheme="majorHAnsi" w:hAnsiTheme="majorHAnsi" w:cs="Times New Roman"/>
          <w:shd w:val="clear" w:color="auto" w:fill="FFFFFF"/>
          <w:lang w:val="ru-RU"/>
        </w:rPr>
        <w:t>Как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E500E" w:rsidRPr="008649F5">
        <w:rPr>
          <w:rFonts w:asciiTheme="majorHAnsi" w:hAnsiTheme="majorHAnsi" w:cs="Times New Roman"/>
          <w:shd w:val="clear" w:color="auto" w:fill="FFFFFF"/>
          <w:lang w:val="ru-RU"/>
        </w:rPr>
        <w:t>было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E500E" w:rsidRPr="008649F5">
        <w:rPr>
          <w:rFonts w:asciiTheme="majorHAnsi" w:hAnsiTheme="majorHAnsi" w:cs="Times New Roman"/>
          <w:shd w:val="clear" w:color="auto" w:fill="FFFFFF"/>
          <w:lang w:val="ru-RU"/>
        </w:rPr>
        <w:t>показано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других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E500E" w:rsidRPr="008649F5">
        <w:rPr>
          <w:rFonts w:asciiTheme="majorHAnsi" w:hAnsiTheme="majorHAnsi" w:cs="Times New Roman"/>
          <w:shd w:val="clear" w:color="auto" w:fill="FFFFFF"/>
          <w:lang w:val="ru-RU"/>
        </w:rPr>
        <w:t>исследованиях</w:t>
      </w:r>
      <w:r w:rsidR="00974AF8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математико-статистические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методы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исследования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распределения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аллельных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вариантов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B24438" w:rsidRPr="008649F5">
        <w:rPr>
          <w:rFonts w:asciiTheme="majorHAnsi" w:hAnsiTheme="majorHAnsi" w:cs="Times New Roman"/>
          <w:shd w:val="clear" w:color="auto" w:fill="FFFFFF"/>
        </w:rPr>
        <w:t>(</w:t>
      </w:r>
      <w:r w:rsidR="00B24438" w:rsidRPr="008649F5">
        <w:rPr>
          <w:rFonts w:asciiTheme="majorHAnsi" w:hAnsiTheme="majorHAnsi" w:cs="Times New Roman"/>
          <w:shd w:val="clear" w:color="auto" w:fill="FFFFFF"/>
          <w:lang w:val="ru-RU"/>
        </w:rPr>
        <w:t>генотипов)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отдельных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снипов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характеризуются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наивысшой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разрешающой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способности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плане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изучения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воздействия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всех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известных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генетических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эффектов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на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историческую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демографию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популяции.</w:t>
      </w:r>
    </w:p>
    <w:p w:rsidR="003A6A3A" w:rsidRPr="008649F5" w:rsidRDefault="000A40E5" w:rsidP="00D73255">
      <w:pPr>
        <w:spacing w:line="360" w:lineRule="auto"/>
        <w:jc w:val="both"/>
        <w:rPr>
          <w:rFonts w:asciiTheme="majorHAnsi" w:hAnsiTheme="majorHAnsi" w:cs="Times New Roman"/>
          <w:shd w:val="clear" w:color="auto" w:fill="FFFFFF"/>
          <w:lang w:val="ru-RU"/>
        </w:rPr>
      </w:pPr>
      <w:r w:rsidRPr="008649F5">
        <w:rPr>
          <w:rFonts w:asciiTheme="majorHAnsi" w:hAnsiTheme="majorHAnsi" w:cs="Times New Roman"/>
          <w:shd w:val="clear" w:color="auto" w:fill="FFFFFF"/>
          <w:lang w:val="ru-RU"/>
        </w:rPr>
        <w:t>Перед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тем</w:t>
      </w:r>
      <w:r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как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перейти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к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весьма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сжатому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краткому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описанию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результов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анализа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популяции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беларусов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по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определенному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набору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649F5">
        <w:rPr>
          <w:rFonts w:asciiTheme="majorHAnsi" w:hAnsiTheme="majorHAnsi" w:cs="Times New Roman"/>
          <w:shd w:val="clear" w:color="auto" w:fill="FFFFFF"/>
          <w:lang w:val="et-EE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типированных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снипов</w:t>
      </w:r>
      <w:r w:rsidR="00974AF8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следует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вкратце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описать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предысторию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изучения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аутосомных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маркеров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беларуской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популяции.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Как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уже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отмечалось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74AF8" w:rsidRPr="008649F5">
        <w:rPr>
          <w:rFonts w:asciiTheme="majorHAnsi" w:hAnsiTheme="majorHAnsi" w:cs="Times New Roman"/>
          <w:shd w:val="clear" w:color="auto" w:fill="FFFFFF"/>
          <w:lang w:val="ru-RU"/>
        </w:rPr>
        <w:t>выше</w:t>
      </w:r>
      <w:r w:rsidR="00974AF8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63674" w:rsidRPr="008649F5">
        <w:rPr>
          <w:rFonts w:asciiTheme="majorHAnsi" w:hAnsiTheme="majorHAnsi" w:cs="Times New Roman"/>
          <w:shd w:val="clear" w:color="auto" w:fill="FFFFFF"/>
          <w:lang w:val="ru-RU"/>
        </w:rPr>
        <w:t>новые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63674" w:rsidRPr="008649F5">
        <w:rPr>
          <w:rFonts w:asciiTheme="majorHAnsi" w:hAnsiTheme="majorHAnsi" w:cs="Times New Roman"/>
          <w:shd w:val="clear" w:color="auto" w:fill="FFFFFF"/>
          <w:lang w:val="ru-RU"/>
        </w:rPr>
        <w:t>методы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63674" w:rsidRPr="008649F5">
        <w:rPr>
          <w:rFonts w:asciiTheme="majorHAnsi" w:hAnsiTheme="majorHAnsi" w:cs="Times New Roman"/>
          <w:shd w:val="clear" w:color="auto" w:fill="FFFFFF"/>
          <w:lang w:val="ru-RU"/>
        </w:rPr>
        <w:t>исследования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63674" w:rsidRPr="008649F5">
        <w:rPr>
          <w:rFonts w:asciiTheme="majorHAnsi" w:hAnsiTheme="majorHAnsi" w:cs="Times New Roman"/>
          <w:shd w:val="clear" w:color="auto" w:fill="FFFFFF"/>
          <w:lang w:val="ru-RU"/>
        </w:rPr>
        <w:t>генофонда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63674" w:rsidRPr="008649F5">
        <w:rPr>
          <w:rFonts w:asciiTheme="majorHAnsi" w:hAnsiTheme="majorHAnsi" w:cs="Times New Roman"/>
          <w:shd w:val="clear" w:color="auto" w:fill="FFFFFF"/>
          <w:lang w:val="ru-RU"/>
        </w:rPr>
        <w:t>популяция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63674" w:rsidRPr="008649F5">
        <w:rPr>
          <w:rFonts w:asciiTheme="majorHAnsi" w:hAnsiTheme="majorHAnsi" w:cs="Times New Roman"/>
          <w:shd w:val="clear" w:color="auto" w:fill="FFFFFF"/>
          <w:lang w:val="ru-RU"/>
        </w:rPr>
        <w:t>с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63674" w:rsidRPr="008649F5">
        <w:rPr>
          <w:rFonts w:asciiTheme="majorHAnsi" w:hAnsiTheme="majorHAnsi" w:cs="Times New Roman"/>
          <w:shd w:val="clear" w:color="auto" w:fill="FFFFFF"/>
          <w:lang w:val="ru-RU"/>
        </w:rPr>
        <w:t>помощью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63674" w:rsidRPr="008649F5">
        <w:rPr>
          <w:rFonts w:asciiTheme="majorHAnsi" w:hAnsiTheme="majorHAnsi" w:cs="Times New Roman"/>
          <w:shd w:val="clear" w:color="auto" w:fill="FFFFFF"/>
          <w:lang w:val="ru-RU"/>
        </w:rPr>
        <w:t>изучения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63674" w:rsidRPr="008649F5">
        <w:rPr>
          <w:rFonts w:asciiTheme="majorHAnsi" w:hAnsiTheme="majorHAnsi" w:cs="Times New Roman"/>
          <w:shd w:val="clear" w:color="auto" w:fill="FFFFFF"/>
          <w:lang w:val="ru-RU"/>
        </w:rPr>
        <w:t>статистических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63674" w:rsidRPr="008649F5">
        <w:rPr>
          <w:rFonts w:asciiTheme="majorHAnsi" w:hAnsiTheme="majorHAnsi" w:cs="Times New Roman"/>
          <w:shd w:val="clear" w:color="auto" w:fill="FFFFFF"/>
          <w:lang w:val="ru-RU"/>
        </w:rPr>
        <w:t>характеристик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63674" w:rsidRPr="008649F5">
        <w:rPr>
          <w:rFonts w:asciiTheme="majorHAnsi" w:hAnsiTheme="majorHAnsi" w:cs="Times New Roman"/>
          <w:shd w:val="clear" w:color="auto" w:fill="FFFFFF"/>
          <w:lang w:val="ru-RU"/>
        </w:rPr>
        <w:t>одиночных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63674" w:rsidRPr="008649F5">
        <w:rPr>
          <w:rFonts w:asciiTheme="majorHAnsi" w:hAnsiTheme="majorHAnsi" w:cs="Times New Roman"/>
          <w:shd w:val="clear" w:color="auto" w:fill="FFFFFF"/>
          <w:lang w:val="ru-RU"/>
        </w:rPr>
        <w:t>нуклеотидных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63674" w:rsidRPr="008649F5">
        <w:rPr>
          <w:rFonts w:asciiTheme="majorHAnsi" w:hAnsiTheme="majorHAnsi" w:cs="Times New Roman"/>
          <w:shd w:val="clear" w:color="auto" w:fill="FFFFFF"/>
          <w:lang w:val="ru-RU"/>
        </w:rPr>
        <w:t>вариантов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et-EE"/>
        </w:rPr>
        <w:t>(</w:t>
      </w:r>
      <w:r w:rsidR="003A6A3A" w:rsidRPr="008649F5">
        <w:rPr>
          <w:rFonts w:asciiTheme="majorHAnsi" w:hAnsiTheme="majorHAnsi" w:cs="Times New Roman"/>
          <w:shd w:val="clear" w:color="auto" w:fill="FFFFFF"/>
        </w:rPr>
        <w:t>SNV/SNP</w:t>
      </w:r>
      <w:r w:rsidR="003A6A3A" w:rsidRPr="008649F5">
        <w:rPr>
          <w:rFonts w:asciiTheme="majorHAnsi" w:hAnsiTheme="majorHAnsi" w:cs="Times New Roman"/>
          <w:shd w:val="clear" w:color="auto" w:fill="FFFFFF"/>
          <w:lang w:val="et-EE"/>
        </w:rPr>
        <w:t>)</w:t>
      </w:r>
      <w:r w:rsidR="00363674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были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введены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популяционной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генетике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биоинформатике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относительно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недавно</w:t>
      </w:r>
      <w:r w:rsidR="003A6A3A" w:rsidRPr="008649F5">
        <w:rPr>
          <w:rFonts w:asciiTheme="majorHAnsi" w:hAnsiTheme="majorHAnsi" w:cs="Times New Roman"/>
          <w:shd w:val="clear" w:color="auto" w:fill="FFFFFF"/>
        </w:rPr>
        <w:t>.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более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ранней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парадигме</w:t>
      </w:r>
      <w:r w:rsidR="003A6A3A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анализ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(в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том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числе</w:t>
      </w:r>
      <w:r w:rsidR="003A6A3A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сравнительный)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аут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осомной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составляющей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генофонда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состоял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определении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набор</w:t>
      </w:r>
      <w:r w:rsidR="003A6A3A" w:rsidRPr="008649F5">
        <w:rPr>
          <w:rFonts w:asciiTheme="majorHAnsi" w:hAnsiTheme="majorHAnsi" w:cs="Times New Roman"/>
          <w:shd w:val="clear" w:color="auto" w:fill="FFFFFF"/>
          <w:lang w:val="et-EE"/>
        </w:rPr>
        <w:t>-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панели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высокополиморфных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слабо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сцепленных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между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собой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аутосомных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ДНК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маркеров</w:t>
      </w:r>
      <w:r w:rsidR="003A6A3A" w:rsidRPr="008649F5">
        <w:rPr>
          <w:rFonts w:asciiTheme="majorHAnsi" w:hAnsiTheme="majorHAnsi" w:cs="Times New Roman"/>
          <w:shd w:val="clear" w:color="auto" w:fill="FFFFFF"/>
        </w:rPr>
        <w:t>.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то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же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самое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время</w:t>
      </w:r>
      <w:r w:rsidR="003772CD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насколько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нам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известно</w:t>
      </w:r>
      <w:r w:rsidR="003772CD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аналогичный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анализ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с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использованием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другого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типа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маркеров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–снипов-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до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совсем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недавнего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времени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не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проводился.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Например</w:t>
      </w:r>
      <w:r w:rsidR="003A6A3A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исследованиях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аутосомных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ДНК-маркеров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часто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использовался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стандартный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набор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</w:rPr>
        <w:t>CODIS,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который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первоначально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разрабатывался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для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нужд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ДНК-профилирования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t>криминалистике.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</w:rPr>
        <w:t>В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</w:rPr>
        <w:t>данную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</w:rPr>
        <w:t>систему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et-EE"/>
        </w:rPr>
        <w:t>CODIS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</w:rPr>
        <w:t>входят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</w:rPr>
        <w:t>16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</w:rPr>
        <w:t>аутосомных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</w:rPr>
        <w:t>STR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</w:rPr>
        <w:t>локусов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</w:rPr>
        <w:t>и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</w:rPr>
        <w:t>амелогениновый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</w:rPr>
        <w:t>тест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</w:rPr>
        <w:t>на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</w:rPr>
        <w:t>определение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</w:rPr>
        <w:t>половой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</w:rPr>
        <w:t>принадлежности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A6A3A" w:rsidRPr="008649F5">
        <w:rPr>
          <w:rFonts w:asciiTheme="majorHAnsi" w:hAnsiTheme="majorHAnsi" w:cs="Times New Roman"/>
          <w:shd w:val="clear" w:color="auto" w:fill="FFFFFF"/>
          <w:lang w:val="ru-RU"/>
        </w:rPr>
        <w:lastRenderedPageBreak/>
        <w:t>Одна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ко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относительно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простота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амплификации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сателлитной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ДНК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формате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мультиплексной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</w:rPr>
        <w:t>PCR,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доступность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методов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статистической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обработки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с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использованием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современных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статистических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подходов,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применяемых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популяционной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генетике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судебной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медицине</w:t>
      </w:r>
      <w:r w:rsidR="003772CD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привела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к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тому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что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эта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система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часто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использовалась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ранних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исследованиях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генофонда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популяций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Восточной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3772CD" w:rsidRPr="008649F5">
        <w:rPr>
          <w:rFonts w:asciiTheme="majorHAnsi" w:hAnsiTheme="majorHAnsi" w:cs="Times New Roman"/>
          <w:shd w:val="clear" w:color="auto" w:fill="FFFFFF"/>
          <w:lang w:val="ru-RU"/>
        </w:rPr>
        <w:t>Европы.</w:t>
      </w:r>
    </w:p>
    <w:p w:rsidR="00B576CC" w:rsidRPr="008649F5" w:rsidRDefault="003772CD" w:rsidP="00D73255">
      <w:pPr>
        <w:spacing w:line="360" w:lineRule="auto"/>
        <w:jc w:val="both"/>
        <w:rPr>
          <w:rFonts w:asciiTheme="majorHAnsi" w:hAnsiTheme="majorHAnsi" w:cs="Times New Roman"/>
          <w:shd w:val="clear" w:color="auto" w:fill="FFFFFF"/>
          <w:lang w:val="ru-RU"/>
        </w:rPr>
      </w:pPr>
      <w:r w:rsidRPr="008649F5">
        <w:rPr>
          <w:rFonts w:asciiTheme="majorHAnsi" w:hAnsiTheme="majorHAnsi" w:cs="Times New Roman"/>
          <w:shd w:val="clear" w:color="auto" w:fill="FFFFFF"/>
          <w:lang w:val="et-EE"/>
        </w:rPr>
        <w:t>C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амой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масштабной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работой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такого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рода</w:t>
      </w:r>
      <w:r w:rsidR="008649F5">
        <w:rPr>
          <w:rFonts w:asciiTheme="majorHAnsi" w:hAnsiTheme="majorHAnsi" w:cs="Times New Roman"/>
          <w:shd w:val="clear" w:color="auto" w:fill="FFFFFF"/>
          <w:lang w:val="et-EE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(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именно</w:t>
      </w:r>
      <w:r w:rsidR="00D73255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et-EE"/>
        </w:rPr>
        <w:t>c</w:t>
      </w:r>
      <w:r w:rsidR="008649F5">
        <w:rPr>
          <w:rFonts w:asciiTheme="majorHAnsi" w:hAnsiTheme="majorHAnsi" w:cs="Times New Roman"/>
          <w:shd w:val="clear" w:color="auto" w:fill="FFFFFF"/>
          <w:lang w:val="et-EE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использованием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классических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аутосомных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маркеров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</w:rPr>
        <w:t>STR</w:t>
      </w:r>
      <w:r w:rsidR="00D73255" w:rsidRPr="008649F5">
        <w:rPr>
          <w:rFonts w:asciiTheme="majorHAnsi" w:hAnsiTheme="majorHAnsi" w:cs="Times New Roman"/>
          <w:shd w:val="clear" w:color="auto" w:fill="FFFFFF"/>
        </w:rPr>
        <w:t>)</w:t>
      </w:r>
      <w:r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et-EE"/>
        </w:rPr>
        <w:t>является</w:t>
      </w:r>
      <w:r w:rsidR="008649F5">
        <w:rPr>
          <w:rFonts w:asciiTheme="majorHAnsi" w:hAnsiTheme="majorHAnsi" w:cs="Times New Roman"/>
          <w:shd w:val="clear" w:color="auto" w:fill="FFFFFF"/>
          <w:lang w:val="et-EE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et-EE"/>
        </w:rPr>
        <w:t>совместная</w:t>
      </w:r>
      <w:r w:rsidR="008649F5">
        <w:rPr>
          <w:rFonts w:asciiTheme="majorHAnsi" w:hAnsiTheme="majorHAnsi" w:cs="Times New Roman"/>
          <w:shd w:val="clear" w:color="auto" w:fill="FFFFFF"/>
          <w:lang w:val="et-EE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et-EE"/>
        </w:rPr>
        <w:t>статья</w:t>
      </w:r>
      <w:r w:rsidR="008649F5">
        <w:rPr>
          <w:rFonts w:asciiTheme="majorHAnsi" w:hAnsiTheme="majorHAnsi" w:cs="Times New Roman"/>
          <w:shd w:val="clear" w:color="auto" w:fill="FFFFFF"/>
          <w:lang w:val="et-EE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Балановского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Тегако</w:t>
      </w:r>
      <w:r w:rsidRPr="008649F5">
        <w:rPr>
          <w:rFonts w:asciiTheme="majorHAnsi" w:hAnsiTheme="majorHAnsi" w:cs="Times New Roman"/>
          <w:shd w:val="clear" w:color="auto" w:fill="FFFFFF"/>
        </w:rPr>
        <w:t>.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свете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нашего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исследования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представ</w:t>
      </w:r>
      <w:r w:rsidR="00B24438" w:rsidRPr="008649F5">
        <w:rPr>
          <w:rFonts w:asciiTheme="majorHAnsi" w:hAnsiTheme="majorHAnsi" w:cs="Times New Roman"/>
          <w:shd w:val="clear" w:color="auto" w:fill="FFFFFF"/>
          <w:lang w:val="ru-RU"/>
        </w:rPr>
        <w:t>ляется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B24438" w:rsidRPr="008649F5">
        <w:rPr>
          <w:rFonts w:asciiTheme="majorHAnsi" w:hAnsiTheme="majorHAnsi" w:cs="Times New Roman"/>
          <w:shd w:val="clear" w:color="auto" w:fill="FFFFFF"/>
          <w:lang w:val="ru-RU"/>
        </w:rPr>
        <w:t>нужным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B24438" w:rsidRPr="008649F5">
        <w:rPr>
          <w:rFonts w:asciiTheme="majorHAnsi" w:hAnsiTheme="majorHAnsi" w:cs="Times New Roman"/>
          <w:shd w:val="clear" w:color="auto" w:fill="FFFFFF"/>
          <w:lang w:val="ru-RU"/>
        </w:rPr>
        <w:t>отметить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B24438" w:rsidRPr="008649F5">
        <w:rPr>
          <w:rFonts w:asciiTheme="majorHAnsi" w:hAnsiTheme="majorHAnsi" w:cs="Times New Roman"/>
          <w:shd w:val="clear" w:color="auto" w:fill="FFFFFF"/>
          <w:lang w:val="ru-RU"/>
        </w:rPr>
        <w:t>наиболее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B24438" w:rsidRPr="008649F5">
        <w:rPr>
          <w:rFonts w:asciiTheme="majorHAnsi" w:hAnsiTheme="majorHAnsi" w:cs="Times New Roman"/>
          <w:shd w:val="clear" w:color="auto" w:fill="FFFFFF"/>
          <w:lang w:val="ru-RU"/>
        </w:rPr>
        <w:t>интересующий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B24438" w:rsidRPr="008649F5">
        <w:rPr>
          <w:rFonts w:asciiTheme="majorHAnsi" w:hAnsiTheme="majorHAnsi" w:cs="Times New Roman"/>
          <w:shd w:val="clear" w:color="auto" w:fill="FFFFFF"/>
          <w:lang w:val="ru-RU"/>
        </w:rPr>
        <w:t>нас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B24438" w:rsidRPr="008649F5">
        <w:rPr>
          <w:rFonts w:asciiTheme="majorHAnsi" w:hAnsiTheme="majorHAnsi" w:cs="Times New Roman"/>
          <w:shd w:val="clear" w:color="auto" w:fill="FFFFFF"/>
          <w:lang w:val="ru-RU"/>
        </w:rPr>
        <w:t>аспект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B24438" w:rsidRPr="008649F5">
        <w:rPr>
          <w:rFonts w:asciiTheme="majorHAnsi" w:hAnsiTheme="majorHAnsi" w:cs="Times New Roman"/>
          <w:shd w:val="clear" w:color="auto" w:fill="FFFFFF"/>
          <w:lang w:val="ru-RU"/>
        </w:rPr>
        <w:t>вышеупомянутой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B24438" w:rsidRPr="008649F5">
        <w:rPr>
          <w:rFonts w:asciiTheme="majorHAnsi" w:hAnsiTheme="majorHAnsi" w:cs="Times New Roman"/>
          <w:shd w:val="clear" w:color="auto" w:fill="FFFFFF"/>
          <w:lang w:val="ru-RU"/>
        </w:rPr>
        <w:t>работы</w:t>
      </w:r>
      <w:r w:rsidR="00B24438" w:rsidRPr="008649F5">
        <w:rPr>
          <w:rFonts w:asciiTheme="majorHAnsi" w:hAnsiTheme="majorHAnsi" w:cs="Times New Roman"/>
          <w:shd w:val="clear" w:color="auto" w:fill="FFFFFF"/>
          <w:lang w:val="et-EE"/>
        </w:rPr>
        <w:t>,</w:t>
      </w:r>
      <w:r w:rsidR="008649F5">
        <w:rPr>
          <w:rFonts w:asciiTheme="majorHAnsi" w:hAnsiTheme="majorHAnsi" w:cs="Times New Roman"/>
          <w:shd w:val="clear" w:color="auto" w:fill="FFFFFF"/>
          <w:lang w:val="et-EE"/>
        </w:rPr>
        <w:t xml:space="preserve"> </w:t>
      </w:r>
      <w:r w:rsidR="00B24438" w:rsidRPr="008649F5">
        <w:rPr>
          <w:rFonts w:asciiTheme="majorHAnsi" w:hAnsiTheme="majorHAnsi" w:cs="Times New Roman"/>
          <w:shd w:val="clear" w:color="auto" w:fill="FFFFFF"/>
          <w:lang w:val="ru-RU"/>
        </w:rPr>
        <w:t>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B24438" w:rsidRPr="008649F5">
        <w:rPr>
          <w:rFonts w:asciiTheme="majorHAnsi" w:hAnsiTheme="majorHAnsi" w:cs="Times New Roman"/>
          <w:shd w:val="clear" w:color="auto" w:fill="FFFFFF"/>
          <w:lang w:val="ru-RU"/>
        </w:rPr>
        <w:t>именно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B24438" w:rsidRPr="008649F5">
        <w:rPr>
          <w:rFonts w:asciiTheme="majorHAnsi" w:hAnsiTheme="majorHAnsi" w:cs="Times New Roman"/>
          <w:shd w:val="clear" w:color="auto" w:fill="FFFFFF"/>
          <w:lang w:val="ru-RU"/>
        </w:rPr>
        <w:t>сравнительный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B24438" w:rsidRPr="008649F5">
        <w:rPr>
          <w:rFonts w:asciiTheme="majorHAnsi" w:hAnsiTheme="majorHAnsi" w:cs="Times New Roman"/>
          <w:shd w:val="clear" w:color="auto" w:fill="FFFFFF"/>
          <w:lang w:val="ru-RU"/>
        </w:rPr>
        <w:t>анализ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генофонда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беларусов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B24438" w:rsidRPr="008649F5">
        <w:rPr>
          <w:rFonts w:asciiTheme="majorHAnsi" w:hAnsiTheme="majorHAnsi" w:cs="Times New Roman"/>
          <w:shd w:val="clear" w:color="auto" w:fill="FFFFFF"/>
          <w:lang w:val="ru-RU"/>
        </w:rPr>
        <w:t>с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B24438" w:rsidRPr="008649F5">
        <w:rPr>
          <w:rFonts w:asciiTheme="majorHAnsi" w:hAnsiTheme="majorHAnsi" w:cs="Times New Roman"/>
          <w:shd w:val="clear" w:color="auto" w:fill="FFFFFF"/>
          <w:lang w:val="ru-RU"/>
        </w:rPr>
        <w:t>генофондами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B24438" w:rsidRPr="008649F5">
        <w:rPr>
          <w:rFonts w:asciiTheme="majorHAnsi" w:hAnsiTheme="majorHAnsi" w:cs="Times New Roman"/>
          <w:shd w:val="clear" w:color="auto" w:fill="FFFFFF"/>
          <w:lang w:val="ru-RU"/>
        </w:rPr>
        <w:t>других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B24438" w:rsidRPr="008649F5">
        <w:rPr>
          <w:rFonts w:asciiTheme="majorHAnsi" w:hAnsiTheme="majorHAnsi" w:cs="Times New Roman"/>
          <w:shd w:val="clear" w:color="auto" w:fill="FFFFFF"/>
          <w:lang w:val="ru-RU"/>
        </w:rPr>
        <w:t>популяций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B24438" w:rsidRPr="008649F5">
        <w:rPr>
          <w:rFonts w:asciiTheme="majorHAnsi" w:hAnsiTheme="majorHAnsi" w:cs="Times New Roman"/>
          <w:shd w:val="clear" w:color="auto" w:fill="FFFFFF"/>
          <w:lang w:val="ru-RU"/>
        </w:rPr>
        <w:t>Западной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B24438" w:rsidRPr="008649F5">
        <w:rPr>
          <w:rFonts w:asciiTheme="majorHAnsi" w:hAnsiTheme="majorHAnsi" w:cs="Times New Roman"/>
          <w:shd w:val="clear" w:color="auto" w:fill="FFFFFF"/>
          <w:lang w:val="ru-RU"/>
        </w:rPr>
        <w:t>Евразии.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B24438" w:rsidRPr="008649F5">
        <w:rPr>
          <w:rFonts w:asciiTheme="majorHAnsi" w:hAnsiTheme="majorHAnsi" w:cs="Times New Roman"/>
          <w:shd w:val="clear" w:color="auto" w:fill="FFFFFF"/>
          <w:lang w:val="ru-RU"/>
        </w:rPr>
        <w:t>Как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B24438" w:rsidRPr="008649F5">
        <w:rPr>
          <w:rFonts w:asciiTheme="majorHAnsi" w:hAnsiTheme="majorHAnsi" w:cs="Times New Roman"/>
          <w:shd w:val="clear" w:color="auto" w:fill="FFFFFF"/>
          <w:lang w:val="ru-RU"/>
        </w:rPr>
        <w:t>отмечают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B24438" w:rsidRPr="008649F5">
        <w:rPr>
          <w:rFonts w:asciiTheme="majorHAnsi" w:hAnsiTheme="majorHAnsi" w:cs="Times New Roman"/>
          <w:shd w:val="clear" w:color="auto" w:fill="FFFFFF"/>
          <w:lang w:val="ru-RU"/>
        </w:rPr>
        <w:t>авторы</w:t>
      </w:r>
      <w:r w:rsidR="00B24438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  <w:lang w:val="et-EE"/>
        </w:rPr>
        <w:t xml:space="preserve"> 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B24438" w:rsidRPr="008649F5">
        <w:rPr>
          <w:rFonts w:asciiTheme="majorHAnsi" w:hAnsiTheme="majorHAnsi" w:cs="Times New Roman"/>
          <w:shd w:val="clear" w:color="auto" w:fill="FFFFFF"/>
        </w:rPr>
        <w:t>c</w:t>
      </w:r>
      <w:r w:rsidR="005A49EF" w:rsidRPr="008649F5">
        <w:rPr>
          <w:rFonts w:asciiTheme="majorHAnsi" w:hAnsiTheme="majorHAnsi" w:cs="Times New Roman"/>
          <w:shd w:val="clear" w:color="auto" w:fill="FFFFFF"/>
        </w:rPr>
        <w:t>равнительный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анализ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генофондов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Западной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Евразии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показал,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что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«по</w:t>
      </w:r>
      <w:r w:rsidR="008649F5">
        <w:rPr>
          <w:rStyle w:val="apple-converted-space"/>
          <w:rFonts w:asciiTheme="majorHAnsi" w:hAnsiTheme="majorHAnsi" w:cs="Times New Roman"/>
          <w:shd w:val="clear" w:color="auto" w:fill="FFFFFF"/>
        </w:rPr>
        <w:t xml:space="preserve"> </w:t>
      </w:r>
      <w:hyperlink r:id="rId8" w:tooltip="Аутосомная ДНК (страница отсутствует)" w:history="1">
        <w:r w:rsidR="005A49EF" w:rsidRPr="008649F5">
          <w:rPr>
            <w:rStyle w:val="Hyperlink"/>
            <w:rFonts w:asciiTheme="majorHAnsi" w:hAnsiTheme="majorHAnsi" w:cs="Times New Roman"/>
            <w:color w:val="auto"/>
            <w:u w:val="none"/>
            <w:shd w:val="clear" w:color="auto" w:fill="FFFFFF"/>
          </w:rPr>
          <w:t>аутосомным</w:t>
        </w:r>
        <w:r w:rsidR="008649F5">
          <w:rPr>
            <w:rStyle w:val="Hyperlink"/>
            <w:rFonts w:asciiTheme="majorHAnsi" w:hAnsiTheme="majorHAnsi" w:cs="Times New Roman"/>
            <w:color w:val="auto"/>
            <w:u w:val="none"/>
            <w:shd w:val="clear" w:color="auto" w:fill="FFFFFF"/>
          </w:rPr>
          <w:t xml:space="preserve"> </w:t>
        </w:r>
        <w:r w:rsidR="005A49EF" w:rsidRPr="008649F5">
          <w:rPr>
            <w:rStyle w:val="Hyperlink"/>
            <w:rFonts w:asciiTheme="majorHAnsi" w:hAnsiTheme="majorHAnsi" w:cs="Times New Roman"/>
            <w:color w:val="auto"/>
            <w:u w:val="none"/>
            <w:shd w:val="clear" w:color="auto" w:fill="FFFFFF"/>
          </w:rPr>
          <w:t>ДНК</w:t>
        </w:r>
      </w:hyperlink>
      <w:r w:rsidR="008649F5">
        <w:rPr>
          <w:rStyle w:val="apple-converted-space"/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маркерам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все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восточные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славяне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входят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в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один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кластер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Восточной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Европы.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Однако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b/>
          <w:shd w:val="clear" w:color="auto" w:fill="FFFFFF"/>
        </w:rPr>
        <w:t>русские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b/>
          <w:shd w:val="clear" w:color="auto" w:fill="FFFFFF"/>
        </w:rPr>
        <w:t>и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b/>
          <w:shd w:val="clear" w:color="auto" w:fill="FFFFFF"/>
        </w:rPr>
        <w:t>украинские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b/>
          <w:shd w:val="clear" w:color="auto" w:fill="FFFFFF"/>
        </w:rPr>
        <w:t>популяции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b/>
          <w:shd w:val="clear" w:color="auto" w:fill="FFFFFF"/>
        </w:rPr>
        <w:t>расположены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b/>
          <w:shd w:val="clear" w:color="auto" w:fill="FFFFFF"/>
        </w:rPr>
        <w:t>ближе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b/>
          <w:shd w:val="clear" w:color="auto" w:fill="FFFFFF"/>
        </w:rPr>
        <w:t>друг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b/>
          <w:shd w:val="clear" w:color="auto" w:fill="FFFFFF"/>
        </w:rPr>
        <w:t>к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b/>
          <w:shd w:val="clear" w:color="auto" w:fill="FFFFFF"/>
        </w:rPr>
        <w:t>другу,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b/>
          <w:shd w:val="clear" w:color="auto" w:fill="FFFFFF"/>
        </w:rPr>
        <w:t>чем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b/>
          <w:shd w:val="clear" w:color="auto" w:fill="FFFFFF"/>
        </w:rPr>
        <w:t>к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b/>
          <w:shd w:val="clear" w:color="auto" w:fill="FFFFFF"/>
        </w:rPr>
        <w:t>белорусам</w:t>
      </w:r>
      <w:r w:rsidR="005A49EF" w:rsidRPr="008649F5">
        <w:rPr>
          <w:rFonts w:asciiTheme="majorHAnsi" w:hAnsiTheme="majorHAnsi" w:cs="Times New Roman"/>
          <w:shd w:val="clear" w:color="auto" w:fill="FFFFFF"/>
        </w:rPr>
        <w:t>…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proofErr w:type="gramStart"/>
      <w:r w:rsidR="005A49EF" w:rsidRPr="008649F5">
        <w:rPr>
          <w:rFonts w:asciiTheme="majorHAnsi" w:hAnsiTheme="majorHAnsi" w:cs="Times New Roman"/>
          <w:shd w:val="clear" w:color="auto" w:fill="FFFFFF"/>
        </w:rPr>
        <w:t>Русские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и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украинцы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оказываются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ближе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к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популяциям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Западной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и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Южной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Европы,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чем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белорусы.</w:t>
      </w:r>
      <w:proofErr w:type="gramEnd"/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proofErr w:type="gramStart"/>
      <w:r w:rsidR="005A49EF" w:rsidRPr="008649F5">
        <w:rPr>
          <w:rFonts w:asciiTheme="majorHAnsi" w:hAnsiTheme="majorHAnsi" w:cs="Times New Roman"/>
          <w:shd w:val="clear" w:color="auto" w:fill="FFFFFF"/>
        </w:rPr>
        <w:t>К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сожалению,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по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этим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маркерам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не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изучены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ближайшие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западные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и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северные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соседи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белорусов,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и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в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частности,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балтские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народы.</w:t>
      </w:r>
      <w:proofErr w:type="gramEnd"/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Можно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предполагать,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что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некоторое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своеобразие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генофонда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белорусов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shd w:val="clear" w:color="auto" w:fill="FFFFFF"/>
        </w:rPr>
        <w:t>связано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b/>
          <w:shd w:val="clear" w:color="auto" w:fill="FFFFFF"/>
        </w:rPr>
        <w:t>с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b/>
          <w:shd w:val="clear" w:color="auto" w:fill="FFFFFF"/>
        </w:rPr>
        <w:t>вкладом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b/>
          <w:shd w:val="clear" w:color="auto" w:fill="FFFFFF"/>
        </w:rPr>
        <w:t>балтского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5A49EF" w:rsidRPr="008649F5">
        <w:rPr>
          <w:rFonts w:asciiTheme="majorHAnsi" w:hAnsiTheme="majorHAnsi" w:cs="Times New Roman"/>
          <w:b/>
          <w:shd w:val="clear" w:color="auto" w:fill="FFFFFF"/>
        </w:rPr>
        <w:t>субстрата</w:t>
      </w:r>
      <w:r w:rsidR="005A49EF" w:rsidRPr="008649F5">
        <w:rPr>
          <w:rFonts w:asciiTheme="majorHAnsi" w:hAnsiTheme="majorHAnsi" w:cs="Times New Roman"/>
          <w:shd w:val="clear" w:color="auto" w:fill="FFFFFF"/>
          <w:lang w:val="ru-RU"/>
        </w:rPr>
        <w:t>»</w:t>
      </w:r>
      <w:r w:rsidRPr="008649F5">
        <w:rPr>
          <w:rStyle w:val="FootnoteReference"/>
          <w:rFonts w:asciiTheme="majorHAnsi" w:hAnsiTheme="majorHAnsi" w:cs="Times New Roman"/>
          <w:shd w:val="clear" w:color="auto" w:fill="FFFFFF"/>
          <w:lang w:val="ru-RU"/>
        </w:rPr>
        <w:footnoteReference w:id="1"/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br/>
      </w:r>
    </w:p>
    <w:p w:rsidR="00835D67" w:rsidRPr="008649F5" w:rsidRDefault="00B576CC" w:rsidP="00D73255">
      <w:pPr>
        <w:spacing w:line="360" w:lineRule="auto"/>
        <w:jc w:val="both"/>
        <w:rPr>
          <w:rFonts w:asciiTheme="majorHAnsi" w:hAnsiTheme="majorHAnsi" w:cs="Times New Roman"/>
          <w:shd w:val="clear" w:color="auto" w:fill="FFFFFF"/>
          <w:lang w:val="ru-RU"/>
        </w:rPr>
      </w:pPr>
      <w:r w:rsidRPr="008649F5">
        <w:rPr>
          <w:rFonts w:asciiTheme="majorHAnsi" w:hAnsiTheme="majorHAnsi" w:cs="Times New Roman"/>
          <w:shd w:val="clear" w:color="auto" w:fill="FFFFFF"/>
          <w:lang w:val="ru-RU"/>
        </w:rPr>
        <w:t>Использованные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работе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Балановского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Тегако</w:t>
      </w:r>
      <w:r w:rsidR="008649F5">
        <w:rPr>
          <w:rFonts w:asciiTheme="majorHAnsi" w:hAnsiTheme="majorHAnsi" w:cs="Times New Roman"/>
          <w:shd w:val="clear" w:color="auto" w:fill="FFFFFF"/>
          <w:lang w:val="et-EE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г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енетические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данные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по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генофонду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популяций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беларусов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были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взяты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из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баз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данных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Института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генетики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НАН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73255" w:rsidRPr="008649F5">
        <w:rPr>
          <w:rFonts w:asciiTheme="majorHAnsi" w:hAnsiTheme="majorHAnsi" w:cs="Times New Roman"/>
          <w:shd w:val="clear" w:color="auto" w:fill="FFFFFF"/>
          <w:lang w:val="ru-RU"/>
        </w:rPr>
        <w:t>Беларуси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,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где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хранятся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базы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данных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по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35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аутосомным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генам</w:t>
      </w:r>
      <w:r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изучаемых</w:t>
      </w:r>
      <w:r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главным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образом</w:t>
      </w:r>
      <w:r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целях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медицинской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генетики.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Однако</w:t>
      </w:r>
      <w:r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как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отмечается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статье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B4D16" w:rsidRPr="008649F5">
        <w:rPr>
          <w:rFonts w:asciiTheme="majorHAnsi" w:hAnsiTheme="majorHAnsi" w:cs="Times New Roman"/>
          <w:shd w:val="clear" w:color="auto" w:fill="FFFFFF"/>
          <w:lang w:val="ru-RU"/>
        </w:rPr>
        <w:t>О</w:t>
      </w:r>
      <w:r w:rsidR="0081073B" w:rsidRPr="008649F5">
        <w:rPr>
          <w:rFonts w:asciiTheme="majorHAnsi" w:hAnsiTheme="majorHAnsi" w:cs="Times New Roman"/>
          <w:shd w:val="clear" w:color="auto" w:fill="FFFFFF"/>
          <w:lang w:val="ru-RU"/>
        </w:rPr>
        <w:t>.Давыденко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1073B" w:rsidRPr="008649F5">
        <w:rPr>
          <w:rFonts w:asciiTheme="majorHAnsi" w:hAnsiTheme="majorHAnsi" w:cs="Times New Roman"/>
          <w:shd w:val="clear" w:color="auto" w:fill="FFFFFF"/>
          <w:lang w:val="ru-RU"/>
        </w:rPr>
        <w:t>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1073B" w:rsidRPr="008649F5">
        <w:rPr>
          <w:rFonts w:asciiTheme="majorHAnsi" w:hAnsiTheme="majorHAnsi" w:cs="Times New Roman"/>
          <w:shd w:val="clear" w:color="auto" w:fill="FFFFFF"/>
          <w:lang w:val="ru-RU"/>
        </w:rPr>
        <w:t>Е.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1073B" w:rsidRPr="008649F5">
        <w:rPr>
          <w:rFonts w:asciiTheme="majorHAnsi" w:hAnsiTheme="majorHAnsi" w:cs="Times New Roman"/>
          <w:shd w:val="clear" w:color="auto" w:fill="FFFFFF"/>
          <w:lang w:val="ru-RU"/>
        </w:rPr>
        <w:t>К</w:t>
      </w:r>
      <w:r w:rsidR="000F0FD3" w:rsidRPr="008649F5">
        <w:rPr>
          <w:rFonts w:asciiTheme="majorHAnsi" w:hAnsiTheme="majorHAnsi" w:cs="Times New Roman"/>
          <w:shd w:val="clear" w:color="auto" w:fill="FFFFFF"/>
          <w:lang w:val="ru-RU"/>
        </w:rPr>
        <w:t>ушнере</w:t>
      </w:r>
      <w:r w:rsidR="0081073B" w:rsidRPr="008649F5">
        <w:rPr>
          <w:rFonts w:asciiTheme="majorHAnsi" w:hAnsiTheme="majorHAnsi" w:cs="Times New Roman"/>
          <w:shd w:val="clear" w:color="auto" w:fill="FFFFFF"/>
          <w:lang w:val="ru-RU"/>
        </w:rPr>
        <w:t>вич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1073B" w:rsidRPr="008649F5">
        <w:rPr>
          <w:rFonts w:asciiTheme="majorHAnsi" w:hAnsiTheme="majorHAnsi" w:cs="Times New Roman"/>
          <w:shd w:val="clear" w:color="auto" w:fill="FFFFFF"/>
          <w:lang w:val="ru-RU"/>
        </w:rPr>
        <w:t>«Гаплогруппы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1073B" w:rsidRPr="008649F5">
        <w:rPr>
          <w:rFonts w:asciiTheme="majorHAnsi" w:hAnsiTheme="majorHAnsi" w:cs="Times New Roman"/>
          <w:shd w:val="clear" w:color="auto" w:fill="FFFFFF"/>
        </w:rPr>
        <w:t>Y-</w:t>
      </w:r>
      <w:r w:rsidR="0081073B" w:rsidRPr="008649F5">
        <w:rPr>
          <w:rFonts w:asciiTheme="majorHAnsi" w:hAnsiTheme="majorHAnsi" w:cs="Times New Roman"/>
          <w:shd w:val="clear" w:color="auto" w:fill="FFFFFF"/>
          <w:lang w:val="ru-RU"/>
        </w:rPr>
        <w:t>хромосомы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1073B" w:rsidRPr="008649F5">
        <w:rPr>
          <w:rFonts w:asciiTheme="majorHAnsi" w:hAnsiTheme="majorHAnsi" w:cs="Times New Roman"/>
          <w:shd w:val="clear" w:color="auto" w:fill="FFFFFF"/>
          <w:lang w:val="ru-RU"/>
        </w:rPr>
        <w:t>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1073B" w:rsidRPr="008649F5">
        <w:rPr>
          <w:rFonts w:asciiTheme="majorHAnsi" w:hAnsiTheme="majorHAnsi" w:cs="Times New Roman"/>
          <w:shd w:val="clear" w:color="auto" w:fill="FFFFFF"/>
          <w:lang w:val="ru-RU"/>
        </w:rPr>
        <w:t>происхождение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1073B" w:rsidRPr="008649F5">
        <w:rPr>
          <w:rFonts w:asciiTheme="majorHAnsi" w:hAnsiTheme="majorHAnsi" w:cs="Times New Roman"/>
          <w:shd w:val="clear" w:color="auto" w:fill="FFFFFF"/>
          <w:lang w:val="ru-RU"/>
        </w:rPr>
        <w:t>национального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1073B" w:rsidRPr="008649F5">
        <w:rPr>
          <w:rFonts w:asciiTheme="majorHAnsi" w:hAnsiTheme="majorHAnsi" w:cs="Times New Roman"/>
          <w:shd w:val="clear" w:color="auto" w:fill="FFFFFF"/>
          <w:lang w:val="ru-RU"/>
        </w:rPr>
        <w:t>генофонда»</w:t>
      </w:r>
      <w:r w:rsidR="0081073B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81073B" w:rsidRPr="008649F5">
        <w:rPr>
          <w:rFonts w:asciiTheme="majorHAnsi" w:hAnsiTheme="majorHAnsi" w:cs="Times New Roman"/>
          <w:shd w:val="clear" w:color="auto" w:fill="FFFFFF"/>
          <w:lang w:val="ru-RU"/>
        </w:rPr>
        <w:t>для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1073B" w:rsidRPr="008649F5">
        <w:rPr>
          <w:rFonts w:asciiTheme="majorHAnsi" w:hAnsiTheme="majorHAnsi" w:cs="Times New Roman"/>
          <w:shd w:val="clear" w:color="auto" w:fill="FFFFFF"/>
          <w:lang w:val="ru-RU"/>
        </w:rPr>
        <w:t>эволюционных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1073B" w:rsidRPr="008649F5">
        <w:rPr>
          <w:rFonts w:asciiTheme="majorHAnsi" w:hAnsiTheme="majorHAnsi" w:cs="Times New Roman"/>
          <w:shd w:val="clear" w:color="auto" w:fill="FFFFFF"/>
          <w:lang w:val="ru-RU"/>
        </w:rPr>
        <w:t>исследований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1073B" w:rsidRPr="008649F5">
        <w:rPr>
          <w:rFonts w:asciiTheme="majorHAnsi" w:hAnsiTheme="majorHAnsi" w:cs="Times New Roman"/>
          <w:shd w:val="clear" w:color="auto" w:fill="FFFFFF"/>
          <w:lang w:val="ru-RU"/>
        </w:rPr>
        <w:t>эти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1073B" w:rsidRPr="008649F5">
        <w:rPr>
          <w:rFonts w:asciiTheme="majorHAnsi" w:hAnsiTheme="majorHAnsi" w:cs="Times New Roman"/>
          <w:shd w:val="clear" w:color="auto" w:fill="FFFFFF"/>
          <w:lang w:val="ru-RU"/>
        </w:rPr>
        <w:t>маркеры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1073B" w:rsidRPr="008649F5">
        <w:rPr>
          <w:rFonts w:asciiTheme="majorHAnsi" w:hAnsiTheme="majorHAnsi" w:cs="Times New Roman"/>
          <w:shd w:val="clear" w:color="auto" w:fill="FFFFFF"/>
          <w:lang w:val="ru-RU"/>
        </w:rPr>
        <w:t>не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1073B" w:rsidRPr="008649F5">
        <w:rPr>
          <w:rFonts w:asciiTheme="majorHAnsi" w:hAnsiTheme="majorHAnsi" w:cs="Times New Roman"/>
          <w:shd w:val="clear" w:color="auto" w:fill="FFFFFF"/>
          <w:lang w:val="ru-RU"/>
        </w:rPr>
        <w:t>совсем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1073B" w:rsidRPr="008649F5">
        <w:rPr>
          <w:rFonts w:asciiTheme="majorHAnsi" w:hAnsiTheme="majorHAnsi" w:cs="Times New Roman"/>
          <w:shd w:val="clear" w:color="auto" w:fill="FFFFFF"/>
          <w:lang w:val="ru-RU"/>
        </w:rPr>
        <w:t>удобны</w:t>
      </w:r>
      <w:r w:rsidR="0081073B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81073B" w:rsidRPr="008649F5">
        <w:rPr>
          <w:rFonts w:asciiTheme="majorHAnsi" w:hAnsiTheme="majorHAnsi" w:cs="Times New Roman"/>
          <w:shd w:val="clear" w:color="auto" w:fill="FFFFFF"/>
          <w:lang w:val="ru-RU"/>
        </w:rPr>
        <w:t>так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1073B" w:rsidRPr="008649F5">
        <w:rPr>
          <w:rFonts w:asciiTheme="majorHAnsi" w:hAnsiTheme="majorHAnsi" w:cs="Times New Roman"/>
          <w:shd w:val="clear" w:color="auto" w:fill="FFFFFF"/>
          <w:lang w:val="ru-RU"/>
        </w:rPr>
        <w:t>как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1073B" w:rsidRPr="008649F5">
        <w:rPr>
          <w:rFonts w:asciiTheme="majorHAnsi" w:hAnsiTheme="majorHAnsi" w:cs="Times New Roman"/>
          <w:shd w:val="clear" w:color="auto" w:fill="FFFFFF"/>
          <w:lang w:val="ru-RU"/>
        </w:rPr>
        <w:t>на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1073B" w:rsidRPr="008649F5">
        <w:rPr>
          <w:rFonts w:asciiTheme="majorHAnsi" w:hAnsiTheme="majorHAnsi" w:cs="Times New Roman"/>
          <w:shd w:val="clear" w:color="auto" w:fill="FFFFFF"/>
          <w:lang w:val="ru-RU"/>
        </w:rPr>
        <w:t>частоту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B4D16" w:rsidRPr="008649F5">
        <w:rPr>
          <w:rFonts w:asciiTheme="majorHAnsi" w:hAnsiTheme="majorHAnsi" w:cs="Times New Roman"/>
          <w:shd w:val="clear" w:color="auto" w:fill="FFFFFF"/>
          <w:lang w:val="ru-RU"/>
        </w:rPr>
        <w:t>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B4D16" w:rsidRPr="008649F5">
        <w:rPr>
          <w:rFonts w:asciiTheme="majorHAnsi" w:hAnsiTheme="majorHAnsi" w:cs="Times New Roman"/>
          <w:shd w:val="clear" w:color="auto" w:fill="FFFFFF"/>
          <w:lang w:val="ru-RU"/>
        </w:rPr>
        <w:t>характер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1073B" w:rsidRPr="008649F5">
        <w:rPr>
          <w:rFonts w:asciiTheme="majorHAnsi" w:hAnsiTheme="majorHAnsi" w:cs="Times New Roman"/>
          <w:shd w:val="clear" w:color="auto" w:fill="FFFFFF"/>
          <w:lang w:val="ru-RU"/>
        </w:rPr>
        <w:t>распространения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1073B" w:rsidRPr="008649F5">
        <w:rPr>
          <w:rFonts w:asciiTheme="majorHAnsi" w:hAnsiTheme="majorHAnsi" w:cs="Times New Roman"/>
          <w:shd w:val="clear" w:color="auto" w:fill="FFFFFF"/>
          <w:lang w:val="ru-RU"/>
        </w:rPr>
        <w:t>аллелей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 </w:t>
      </w:r>
      <w:r w:rsidR="0081073B" w:rsidRPr="008649F5">
        <w:rPr>
          <w:rFonts w:asciiTheme="majorHAnsi" w:hAnsiTheme="majorHAnsi" w:cs="Times New Roman"/>
          <w:shd w:val="clear" w:color="auto" w:fill="FFFFFF"/>
          <w:lang w:val="ru-RU"/>
        </w:rPr>
        <w:t>зачастую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1073B" w:rsidRPr="008649F5">
        <w:rPr>
          <w:rFonts w:asciiTheme="majorHAnsi" w:hAnsiTheme="majorHAnsi" w:cs="Times New Roman"/>
          <w:shd w:val="clear" w:color="auto" w:fill="FFFFFF"/>
          <w:lang w:val="ru-RU"/>
        </w:rPr>
        <w:t>оказывает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1073B" w:rsidRPr="008649F5">
        <w:rPr>
          <w:rFonts w:asciiTheme="majorHAnsi" w:hAnsiTheme="majorHAnsi" w:cs="Times New Roman"/>
          <w:shd w:val="clear" w:color="auto" w:fill="FFFFFF"/>
          <w:lang w:val="ru-RU"/>
        </w:rPr>
        <w:t>влияние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1073B" w:rsidRPr="008649F5">
        <w:rPr>
          <w:rFonts w:asciiTheme="majorHAnsi" w:hAnsiTheme="majorHAnsi" w:cs="Times New Roman"/>
          <w:i/>
          <w:shd w:val="clear" w:color="auto" w:fill="FFFFFF"/>
          <w:lang w:val="ru-RU"/>
        </w:rPr>
        <w:t>жесткий</w:t>
      </w:r>
      <w:r w:rsidR="008649F5">
        <w:rPr>
          <w:rFonts w:asciiTheme="majorHAnsi" w:hAnsiTheme="majorHAnsi" w:cs="Times New Roman"/>
          <w:i/>
          <w:shd w:val="clear" w:color="auto" w:fill="FFFFFF"/>
          <w:lang w:val="ru-RU"/>
        </w:rPr>
        <w:t xml:space="preserve"> </w:t>
      </w:r>
      <w:r w:rsidR="0081073B" w:rsidRPr="008649F5">
        <w:rPr>
          <w:rFonts w:asciiTheme="majorHAnsi" w:hAnsiTheme="majorHAnsi" w:cs="Times New Roman"/>
          <w:i/>
          <w:shd w:val="clear" w:color="auto" w:fill="FFFFFF"/>
          <w:lang w:val="ru-RU"/>
        </w:rPr>
        <w:t>естественный</w:t>
      </w:r>
      <w:r w:rsidR="008649F5">
        <w:rPr>
          <w:rFonts w:asciiTheme="majorHAnsi" w:hAnsiTheme="majorHAnsi" w:cs="Times New Roman"/>
          <w:i/>
          <w:shd w:val="clear" w:color="auto" w:fill="FFFFFF"/>
          <w:lang w:val="ru-RU"/>
        </w:rPr>
        <w:t xml:space="preserve"> </w:t>
      </w:r>
      <w:r w:rsidR="0081073B" w:rsidRPr="008649F5">
        <w:rPr>
          <w:rFonts w:asciiTheme="majorHAnsi" w:hAnsiTheme="majorHAnsi" w:cs="Times New Roman"/>
          <w:i/>
          <w:shd w:val="clear" w:color="auto" w:fill="FFFFFF"/>
          <w:lang w:val="ru-RU"/>
        </w:rPr>
        <w:t>отбор</w:t>
      </w:r>
      <w:r w:rsidR="00DB4D16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DB4D16" w:rsidRPr="008649F5">
        <w:rPr>
          <w:rFonts w:asciiTheme="majorHAnsi" w:hAnsiTheme="majorHAnsi" w:cs="Times New Roman"/>
          <w:shd w:val="clear" w:color="auto" w:fill="FFFFFF"/>
          <w:lang w:val="ru-RU"/>
        </w:rPr>
        <w:t>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B4D16" w:rsidRPr="008649F5">
        <w:rPr>
          <w:rFonts w:asciiTheme="majorHAnsi" w:hAnsiTheme="majorHAnsi" w:cs="Times New Roman"/>
          <w:shd w:val="clear" w:color="auto" w:fill="FFFFFF"/>
          <w:lang w:val="ru-RU"/>
        </w:rPr>
        <w:t>поэтому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 </w:t>
      </w:r>
      <w:r w:rsidR="00DB4D16" w:rsidRPr="008649F5">
        <w:rPr>
          <w:rFonts w:asciiTheme="majorHAnsi" w:hAnsiTheme="majorHAnsi" w:cs="Times New Roman"/>
          <w:shd w:val="clear" w:color="auto" w:fill="FFFFFF"/>
          <w:lang w:val="ru-RU"/>
        </w:rPr>
        <w:t>по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B4D16" w:rsidRPr="008649F5">
        <w:rPr>
          <w:rFonts w:asciiTheme="majorHAnsi" w:hAnsiTheme="majorHAnsi" w:cs="Times New Roman"/>
          <w:shd w:val="clear" w:color="auto" w:fill="FFFFFF"/>
          <w:lang w:val="ru-RU"/>
        </w:rPr>
        <w:t>одним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B4D16" w:rsidRPr="008649F5">
        <w:rPr>
          <w:rFonts w:asciiTheme="majorHAnsi" w:hAnsiTheme="majorHAnsi" w:cs="Times New Roman"/>
          <w:shd w:val="clear" w:color="auto" w:fill="FFFFFF"/>
          <w:lang w:val="ru-RU"/>
        </w:rPr>
        <w:t>только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B4D16" w:rsidRPr="008649F5">
        <w:rPr>
          <w:rFonts w:asciiTheme="majorHAnsi" w:hAnsiTheme="majorHAnsi" w:cs="Times New Roman"/>
          <w:shd w:val="clear" w:color="auto" w:fill="FFFFFF"/>
          <w:lang w:val="ru-RU"/>
        </w:rPr>
        <w:t>результатам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B4D16" w:rsidRPr="008649F5">
        <w:rPr>
          <w:rFonts w:asciiTheme="majorHAnsi" w:hAnsiTheme="majorHAnsi" w:cs="Times New Roman"/>
          <w:shd w:val="clear" w:color="auto" w:fill="FFFFFF"/>
          <w:lang w:val="ru-RU"/>
        </w:rPr>
        <w:t>анализа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B4D16" w:rsidRPr="008649F5">
        <w:rPr>
          <w:rFonts w:asciiTheme="majorHAnsi" w:hAnsiTheme="majorHAnsi" w:cs="Times New Roman"/>
          <w:shd w:val="clear" w:color="auto" w:fill="FFFFFF"/>
          <w:lang w:val="ru-RU"/>
        </w:rPr>
        <w:t>распределения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B4D16" w:rsidRPr="008649F5">
        <w:rPr>
          <w:rFonts w:asciiTheme="majorHAnsi" w:hAnsiTheme="majorHAnsi" w:cs="Times New Roman"/>
          <w:shd w:val="clear" w:color="auto" w:fill="FFFFFF"/>
          <w:lang w:val="ru-RU"/>
        </w:rPr>
        <w:t>частот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B4D16" w:rsidRPr="008649F5">
        <w:rPr>
          <w:rFonts w:asciiTheme="majorHAnsi" w:hAnsiTheme="majorHAnsi" w:cs="Times New Roman"/>
          <w:shd w:val="clear" w:color="auto" w:fill="FFFFFF"/>
          <w:lang w:val="ru-RU"/>
        </w:rPr>
        <w:t>невозможно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B4D16" w:rsidRPr="008649F5">
        <w:rPr>
          <w:rFonts w:asciiTheme="majorHAnsi" w:hAnsiTheme="majorHAnsi" w:cs="Times New Roman"/>
          <w:shd w:val="clear" w:color="auto" w:fill="FFFFFF"/>
          <w:lang w:val="ru-RU"/>
        </w:rPr>
        <w:t>судить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B4D16" w:rsidRPr="008649F5">
        <w:rPr>
          <w:rFonts w:asciiTheme="majorHAnsi" w:hAnsiTheme="majorHAnsi" w:cs="Times New Roman"/>
          <w:shd w:val="clear" w:color="auto" w:fill="FFFFFF"/>
          <w:lang w:val="ru-RU"/>
        </w:rPr>
        <w:t>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B4D16" w:rsidRPr="008649F5">
        <w:rPr>
          <w:rFonts w:asciiTheme="majorHAnsi" w:hAnsiTheme="majorHAnsi" w:cs="Times New Roman"/>
          <w:shd w:val="clear" w:color="auto" w:fill="FFFFFF"/>
          <w:lang w:val="ru-RU"/>
        </w:rPr>
        <w:t>генетическом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B4D16" w:rsidRPr="008649F5">
        <w:rPr>
          <w:rFonts w:asciiTheme="majorHAnsi" w:hAnsiTheme="majorHAnsi" w:cs="Times New Roman"/>
          <w:shd w:val="clear" w:color="auto" w:fill="FFFFFF"/>
          <w:lang w:val="ru-RU"/>
        </w:rPr>
        <w:t>родстве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B4D16" w:rsidRPr="008649F5">
        <w:rPr>
          <w:rFonts w:asciiTheme="majorHAnsi" w:hAnsiTheme="majorHAnsi" w:cs="Times New Roman"/>
          <w:shd w:val="clear" w:color="auto" w:fill="FFFFFF"/>
          <w:lang w:val="ru-RU"/>
        </w:rPr>
        <w:t>разных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DB4D16" w:rsidRPr="008649F5">
        <w:rPr>
          <w:rFonts w:asciiTheme="majorHAnsi" w:hAnsiTheme="majorHAnsi" w:cs="Times New Roman"/>
          <w:shd w:val="clear" w:color="auto" w:fill="FFFFFF"/>
          <w:lang w:val="ru-RU"/>
        </w:rPr>
        <w:t>популяций.</w:t>
      </w:r>
      <w:r w:rsidR="00DB4D16" w:rsidRPr="008649F5">
        <w:rPr>
          <w:rStyle w:val="FootnoteReference"/>
          <w:rFonts w:asciiTheme="majorHAnsi" w:hAnsiTheme="majorHAnsi" w:cs="Times New Roman"/>
          <w:shd w:val="clear" w:color="auto" w:fill="FFFFFF"/>
          <w:lang w:val="ru-RU"/>
        </w:rPr>
        <w:footnoteReference w:id="2"/>
      </w:r>
    </w:p>
    <w:p w:rsidR="005A49EF" w:rsidRPr="008649F5" w:rsidRDefault="000F0FD3" w:rsidP="000F0FD3">
      <w:pPr>
        <w:spacing w:line="360" w:lineRule="auto"/>
        <w:jc w:val="both"/>
        <w:rPr>
          <w:rFonts w:asciiTheme="majorHAnsi" w:hAnsiTheme="majorHAnsi" w:cs="Times New Roman"/>
          <w:lang w:val="ru-RU"/>
        </w:rPr>
      </w:pPr>
      <w:r w:rsidRPr="008649F5">
        <w:rPr>
          <w:rFonts w:asciiTheme="majorHAnsi" w:hAnsiTheme="majorHAnsi" w:cs="Times New Roman"/>
          <w:lang w:val="ru-RU"/>
        </w:rPr>
        <w:t>Несмотря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на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то</w:t>
      </w:r>
      <w:r w:rsidRPr="008649F5">
        <w:rPr>
          <w:rFonts w:asciiTheme="majorHAnsi" w:hAnsiTheme="majorHAnsi" w:cs="Times New Roman"/>
        </w:rPr>
        <w:t>,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что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основное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внимание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в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статье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Давыденко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и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Кушнеревич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уделяется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анализу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</w:rPr>
        <w:t>Y</w:t>
      </w:r>
      <w:r w:rsidRPr="008649F5">
        <w:rPr>
          <w:rFonts w:asciiTheme="majorHAnsi" w:hAnsiTheme="majorHAnsi" w:cs="Times New Roman"/>
          <w:lang w:val="et-EE"/>
        </w:rPr>
        <w:t>-</w:t>
      </w:r>
      <w:r w:rsidRPr="008649F5">
        <w:rPr>
          <w:rFonts w:asciiTheme="majorHAnsi" w:hAnsiTheme="majorHAnsi" w:cs="Times New Roman"/>
          <w:lang w:val="ru-RU"/>
        </w:rPr>
        <w:t>хромосомных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гаплогрупп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беларусов</w:t>
      </w:r>
      <w:r w:rsidRPr="008649F5">
        <w:rPr>
          <w:rFonts w:asciiTheme="majorHAnsi" w:hAnsiTheme="majorHAnsi" w:cs="Times New Roman"/>
        </w:rPr>
        <w:t>,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в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конце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статьи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авторы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мимоходом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lastRenderedPageBreak/>
        <w:t>упоминают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о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результатх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исследования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аутосомного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генофонда</w:t>
      </w:r>
      <w:r w:rsidRPr="008649F5">
        <w:rPr>
          <w:rFonts w:asciiTheme="majorHAnsi" w:hAnsiTheme="majorHAnsi" w:cs="Times New Roman"/>
          <w:lang w:val="et-EE"/>
        </w:rPr>
        <w:t>,</w:t>
      </w:r>
      <w:r w:rsidR="008649F5">
        <w:rPr>
          <w:rFonts w:asciiTheme="majorHAnsi" w:hAnsiTheme="majorHAnsi" w:cs="Times New Roman"/>
          <w:lang w:val="et-EE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проведенного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междунродным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коллективом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под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руководством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Дорона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Бехара</w:t>
      </w:r>
      <w:r w:rsidR="00186BB5" w:rsidRPr="008649F5">
        <w:rPr>
          <w:rStyle w:val="FootnoteReference"/>
          <w:rFonts w:asciiTheme="majorHAnsi" w:hAnsiTheme="majorHAnsi" w:cs="Times New Roman"/>
          <w:lang w:val="ru-RU"/>
        </w:rPr>
        <w:footnoteReference w:id="3"/>
      </w:r>
      <w:r w:rsidRPr="008649F5">
        <w:rPr>
          <w:rFonts w:asciiTheme="majorHAnsi" w:hAnsiTheme="majorHAnsi" w:cs="Times New Roman"/>
          <w:lang w:val="et-EE"/>
        </w:rPr>
        <w:t>:</w:t>
      </w:r>
      <w:r w:rsidR="008649F5">
        <w:rPr>
          <w:rFonts w:asciiTheme="majorHAnsi" w:hAnsiTheme="majorHAnsi" w:cs="Times New Roman"/>
          <w:lang w:val="et-EE"/>
        </w:rPr>
        <w:t xml:space="preserve"> </w:t>
      </w:r>
    </w:p>
    <w:p w:rsidR="000F0FD3" w:rsidRPr="008649F5" w:rsidRDefault="00F4362A" w:rsidP="000F0FD3">
      <w:pPr>
        <w:spacing w:line="360" w:lineRule="auto"/>
        <w:jc w:val="both"/>
        <w:rPr>
          <w:rFonts w:asciiTheme="majorHAnsi" w:hAnsiTheme="majorHAnsi" w:cs="Times New Roman"/>
          <w:shd w:val="clear" w:color="auto" w:fill="FFFFFF"/>
          <w:lang w:val="ru-RU"/>
        </w:rPr>
      </w:pPr>
      <w:r w:rsidRPr="008649F5">
        <w:rPr>
          <w:rFonts w:asciiTheme="majorHAnsi" w:hAnsiTheme="majorHAnsi" w:cs="Times New Roman"/>
          <w:shd w:val="clear" w:color="auto" w:fill="FFFFFF"/>
          <w:lang w:val="ru-RU"/>
        </w:rPr>
        <w:t>«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В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работе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израильского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ученого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Дорона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Бехара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с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соавторами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изучались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различные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популяции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евреев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и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анализировалась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генетическая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взаимосвязь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между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ними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и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их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«хозяйскими»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популяциями.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proofErr w:type="gramStart"/>
      <w:r w:rsidR="000F0FD3" w:rsidRPr="008649F5">
        <w:rPr>
          <w:rFonts w:asciiTheme="majorHAnsi" w:hAnsiTheme="majorHAnsi" w:cs="Times New Roman"/>
          <w:shd w:val="clear" w:color="auto" w:fill="FFFFFF"/>
        </w:rPr>
        <w:t>В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большинстве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случаев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эта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связь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была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незначительной.</w:t>
      </w:r>
      <w:proofErr w:type="gramEnd"/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proofErr w:type="gramStart"/>
      <w:r w:rsidR="000F0FD3" w:rsidRPr="008649F5">
        <w:rPr>
          <w:rFonts w:asciiTheme="majorHAnsi" w:hAnsiTheme="majorHAnsi" w:cs="Times New Roman"/>
          <w:shd w:val="clear" w:color="auto" w:fill="FFFFFF"/>
        </w:rPr>
        <w:t>Белорусская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«хозяйская»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популяция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также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исследовалась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с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использованием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именно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нашего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ДНК-банка,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то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есть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эти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данные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весьма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сопоставимы,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поскольку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сделаны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на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одной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той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же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представительной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выборке.</w:t>
      </w:r>
      <w:proofErr w:type="gramEnd"/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proofErr w:type="gramStart"/>
      <w:r w:rsidR="000F0FD3" w:rsidRPr="008649F5">
        <w:rPr>
          <w:rFonts w:asciiTheme="majorHAnsi" w:hAnsiTheme="majorHAnsi" w:cs="Times New Roman"/>
          <w:shd w:val="clear" w:color="auto" w:fill="FFFFFF"/>
        </w:rPr>
        <w:t>Ученые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сравнивали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100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тыс.</w:t>
      </w:r>
      <w:proofErr w:type="gramEnd"/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proofErr w:type="gramStart"/>
      <w:r w:rsidR="000F0FD3" w:rsidRPr="008649F5">
        <w:rPr>
          <w:rFonts w:asciiTheme="majorHAnsi" w:hAnsiTheme="majorHAnsi" w:cs="Times New Roman"/>
          <w:shd w:val="clear" w:color="auto" w:fill="FFFFFF"/>
        </w:rPr>
        <w:t>однонуклеотидных</w:t>
      </w:r>
      <w:proofErr w:type="gramEnd"/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замен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(то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есть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изучали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100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тыс.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точек,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разбросанных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по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всему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геному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человека).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proofErr w:type="gramStart"/>
      <w:r w:rsidR="000F0FD3" w:rsidRPr="008649F5">
        <w:rPr>
          <w:rFonts w:asciiTheme="majorHAnsi" w:hAnsiTheme="majorHAnsi" w:cs="Times New Roman"/>
          <w:shd w:val="clear" w:color="auto" w:fill="FFFFFF"/>
        </w:rPr>
        <w:t>Результаты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работы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демонстрируют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достаточно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близкий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спектр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изменений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у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белорусов,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литовцев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и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русских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и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свидетельствуют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о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присутствии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b/>
          <w:shd w:val="clear" w:color="auto" w:fill="FFFFFF"/>
        </w:rPr>
        <w:t>трех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b/>
          <w:shd w:val="clear" w:color="auto" w:fill="FFFFFF"/>
        </w:rPr>
        <w:t>основных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b/>
          <w:shd w:val="clear" w:color="auto" w:fill="FFFFFF"/>
        </w:rPr>
        <w:t>«древних»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b/>
          <w:shd w:val="clear" w:color="auto" w:fill="FFFFFF"/>
        </w:rPr>
        <w:t>компонентов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b/>
          <w:shd w:val="clear" w:color="auto" w:fill="FFFFFF"/>
        </w:rPr>
        <w:t>в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b/>
          <w:shd w:val="clear" w:color="auto" w:fill="FFFFFF"/>
        </w:rPr>
        <w:t>сопоставимых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b/>
          <w:shd w:val="clear" w:color="auto" w:fill="FFFFFF"/>
        </w:rPr>
        <w:t>пропорциях.</w:t>
      </w:r>
      <w:proofErr w:type="gramEnd"/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proofErr w:type="gramStart"/>
      <w:r w:rsidR="000F0FD3" w:rsidRPr="008649F5">
        <w:rPr>
          <w:rFonts w:asciiTheme="majorHAnsi" w:hAnsiTheme="majorHAnsi" w:cs="Times New Roman"/>
          <w:b/>
          <w:shd w:val="clear" w:color="auto" w:fill="FFFFFF"/>
        </w:rPr>
        <w:t>Это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b/>
          <w:shd w:val="clear" w:color="auto" w:fill="FFFFFF"/>
        </w:rPr>
        <w:t>также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b/>
          <w:shd w:val="clear" w:color="auto" w:fill="FFFFFF"/>
        </w:rPr>
        <w:t>косвенно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b/>
          <w:shd w:val="clear" w:color="auto" w:fill="FFFFFF"/>
        </w:rPr>
        <w:t>указывает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b/>
          <w:shd w:val="clear" w:color="auto" w:fill="FFFFFF"/>
        </w:rPr>
        <w:t>на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b/>
          <w:shd w:val="clear" w:color="auto" w:fill="FFFFFF"/>
        </w:rPr>
        <w:t>возможность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b/>
          <w:shd w:val="clear" w:color="auto" w:fill="FFFFFF"/>
        </w:rPr>
        <w:t>общего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b/>
          <w:shd w:val="clear" w:color="auto" w:fill="FFFFFF"/>
        </w:rPr>
        <w:t>происхождения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b/>
          <w:shd w:val="clear" w:color="auto" w:fill="FFFFFF"/>
        </w:rPr>
        <w:t>славян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b/>
          <w:shd w:val="clear" w:color="auto" w:fill="FFFFFF"/>
        </w:rPr>
        <w:t>и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b/>
          <w:shd w:val="clear" w:color="auto" w:fill="FFFFFF"/>
        </w:rPr>
        <w:t>балтов</w:t>
      </w:r>
      <w:r w:rsidR="000F0FD3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а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также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на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то,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что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основы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генофонда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различных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европейских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народов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заложены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еще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в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доисторическое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время.</w:t>
      </w:r>
      <w:proofErr w:type="gramEnd"/>
      <w:r w:rsidR="008649F5">
        <w:rPr>
          <w:rFonts w:asciiTheme="majorHAnsi" w:hAnsiTheme="majorHAnsi" w:cs="Times New Roman"/>
          <w:lang w:val="ru-RU"/>
        </w:rPr>
        <w:t xml:space="preserve"> </w:t>
      </w:r>
      <w:proofErr w:type="gramStart"/>
      <w:r w:rsidR="000F0FD3" w:rsidRPr="008649F5">
        <w:rPr>
          <w:rFonts w:asciiTheme="majorHAnsi" w:hAnsiTheme="majorHAnsi" w:cs="Times New Roman"/>
          <w:shd w:val="clear" w:color="auto" w:fill="FFFFFF"/>
        </w:rPr>
        <w:t>Если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сопоставить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данные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математической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лингвистики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с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данными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по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геномному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анализу,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нельзя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не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увидеть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определенного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параллелизма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не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только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в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дивергентном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характере,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но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и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во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временных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оценках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эволюции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–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как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языка,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так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и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генетики.</w:t>
      </w:r>
      <w:proofErr w:type="gramEnd"/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Эти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данные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также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могут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свидетельствовать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в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пользу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предположения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общности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происхождения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славян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и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балтов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из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некогда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единой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0F0FD3" w:rsidRPr="008649F5">
        <w:rPr>
          <w:rFonts w:asciiTheme="majorHAnsi" w:hAnsiTheme="majorHAnsi" w:cs="Times New Roman"/>
          <w:shd w:val="clear" w:color="auto" w:fill="FFFFFF"/>
        </w:rPr>
        <w:t>популяции</w:t>
      </w:r>
      <w:proofErr w:type="gramStart"/>
      <w:r w:rsidR="000F0FD3" w:rsidRPr="008649F5">
        <w:rPr>
          <w:rFonts w:asciiTheme="majorHAnsi" w:hAnsiTheme="majorHAnsi" w:cs="Times New Roman"/>
          <w:shd w:val="clear" w:color="auto" w:fill="FFFFFF"/>
        </w:rPr>
        <w:t>.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»</w:t>
      </w:r>
      <w:proofErr w:type="gramEnd"/>
    </w:p>
    <w:p w:rsidR="00D97157" w:rsidRPr="008649F5" w:rsidRDefault="00BA108E" w:rsidP="000F0FD3">
      <w:pPr>
        <w:spacing w:line="360" w:lineRule="auto"/>
        <w:jc w:val="both"/>
        <w:rPr>
          <w:rFonts w:asciiTheme="majorHAnsi" w:hAnsiTheme="majorHAnsi" w:cs="Times New Roman"/>
          <w:shd w:val="clear" w:color="auto" w:fill="FFFFFF"/>
          <w:lang w:val="ru-RU"/>
        </w:rPr>
      </w:pPr>
      <w:r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приведенной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выше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цитате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мы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выделили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самую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важную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часть</w:t>
      </w:r>
      <w:r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которой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авторы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высказывают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предположение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том</w:t>
      </w:r>
      <w:r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что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shd w:val="clear" w:color="auto" w:fill="FFFFFF"/>
          <w:lang w:val="ru-RU"/>
        </w:rPr>
        <w:t>присутствие</w:t>
      </w:r>
      <w:r w:rsidR="008649F5">
        <w:rPr>
          <w:rFonts w:asciiTheme="majorHAnsi" w:hAnsiTheme="majorHAnsi" w:cs="Times New Roman"/>
          <w:b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shd w:val="clear" w:color="auto" w:fill="FFFFFF"/>
          <w:lang w:val="ru-RU"/>
        </w:rPr>
        <w:t>трех</w:t>
      </w:r>
      <w:r w:rsidR="008649F5">
        <w:rPr>
          <w:rFonts w:asciiTheme="majorHAnsi" w:hAnsiTheme="majorHAnsi" w:cs="Times New Roman"/>
          <w:b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shd w:val="clear" w:color="auto" w:fill="FFFFFF"/>
          <w:lang w:val="ru-RU"/>
        </w:rPr>
        <w:t>основных</w:t>
      </w:r>
      <w:r w:rsidR="008649F5">
        <w:rPr>
          <w:rFonts w:asciiTheme="majorHAnsi" w:hAnsiTheme="majorHAnsi" w:cs="Times New Roman"/>
          <w:b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shd w:val="clear" w:color="auto" w:fill="FFFFFF"/>
          <w:lang w:val="ru-RU"/>
        </w:rPr>
        <w:t>древних</w:t>
      </w:r>
      <w:r w:rsidR="008649F5">
        <w:rPr>
          <w:rFonts w:asciiTheme="majorHAnsi" w:hAnsiTheme="majorHAnsi" w:cs="Times New Roman"/>
          <w:b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shd w:val="clear" w:color="auto" w:fill="FFFFFF"/>
          <w:lang w:val="ru-RU"/>
        </w:rPr>
        <w:t>компонентов</w:t>
      </w:r>
      <w:r w:rsidR="008649F5">
        <w:rPr>
          <w:rFonts w:asciiTheme="majorHAnsi" w:hAnsiTheme="majorHAnsi" w:cs="Times New Roman"/>
          <w:b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shd w:val="clear" w:color="auto" w:fill="FFFFFF"/>
          <w:lang w:val="ru-RU"/>
        </w:rPr>
        <w:t>указывает</w:t>
      </w:r>
      <w:r w:rsidR="008649F5">
        <w:rPr>
          <w:rFonts w:asciiTheme="majorHAnsi" w:hAnsiTheme="majorHAnsi" w:cs="Times New Roman"/>
          <w:b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shd w:val="clear" w:color="auto" w:fill="FFFFFF"/>
          <w:lang w:val="ru-RU"/>
        </w:rPr>
        <w:t>на</w:t>
      </w:r>
      <w:r w:rsidR="008649F5">
        <w:rPr>
          <w:rFonts w:asciiTheme="majorHAnsi" w:hAnsiTheme="majorHAnsi" w:cs="Times New Roman"/>
          <w:b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shd w:val="clear" w:color="auto" w:fill="FFFFFF"/>
          <w:lang w:val="ru-RU"/>
        </w:rPr>
        <w:t>возможность</w:t>
      </w:r>
      <w:r w:rsidR="008649F5">
        <w:rPr>
          <w:rFonts w:asciiTheme="majorHAnsi" w:hAnsiTheme="majorHAnsi" w:cs="Times New Roman"/>
          <w:b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u w:val="single"/>
          <w:shd w:val="clear" w:color="auto" w:fill="FFFFFF"/>
          <w:lang w:val="ru-RU"/>
        </w:rPr>
        <w:t>общего</w:t>
      </w:r>
      <w:r w:rsidR="008649F5">
        <w:rPr>
          <w:rFonts w:asciiTheme="majorHAnsi" w:hAnsiTheme="majorHAnsi" w:cs="Times New Roman"/>
          <w:b/>
          <w:u w:val="single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u w:val="single"/>
          <w:shd w:val="clear" w:color="auto" w:fill="FFFFFF"/>
          <w:lang w:val="ru-RU"/>
        </w:rPr>
        <w:t>происхождения</w:t>
      </w:r>
      <w:r w:rsidR="008649F5">
        <w:rPr>
          <w:rFonts w:asciiTheme="majorHAnsi" w:hAnsiTheme="majorHAnsi" w:cs="Times New Roman"/>
          <w:b/>
          <w:u w:val="single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u w:val="single"/>
          <w:shd w:val="clear" w:color="auto" w:fill="FFFFFF"/>
          <w:lang w:val="ru-RU"/>
        </w:rPr>
        <w:t>славян</w:t>
      </w:r>
      <w:r w:rsidR="008649F5">
        <w:rPr>
          <w:rFonts w:asciiTheme="majorHAnsi" w:hAnsiTheme="majorHAnsi" w:cs="Times New Roman"/>
          <w:b/>
          <w:u w:val="single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u w:val="single"/>
          <w:shd w:val="clear" w:color="auto" w:fill="FFFFFF"/>
          <w:lang w:val="ru-RU"/>
        </w:rPr>
        <w:t>и</w:t>
      </w:r>
      <w:r w:rsidR="008649F5">
        <w:rPr>
          <w:rFonts w:asciiTheme="majorHAnsi" w:hAnsiTheme="majorHAnsi" w:cs="Times New Roman"/>
          <w:b/>
          <w:u w:val="single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u w:val="single"/>
          <w:shd w:val="clear" w:color="auto" w:fill="FFFFFF"/>
          <w:lang w:val="ru-RU"/>
        </w:rPr>
        <w:t>балтов</w:t>
      </w:r>
      <w:r w:rsidRPr="008649F5">
        <w:rPr>
          <w:rFonts w:asciiTheme="majorHAnsi" w:hAnsiTheme="majorHAnsi" w:cs="Times New Roman"/>
          <w:u w:val="single"/>
          <w:shd w:val="clear" w:color="auto" w:fill="FFFFFF"/>
          <w:lang w:val="ru-RU"/>
        </w:rPr>
        <w:t>.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Очевидно</w:t>
      </w:r>
      <w:r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что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предложенная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авторами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спорная</w:t>
      </w:r>
      <w:r w:rsidR="008649F5">
        <w:rPr>
          <w:rFonts w:asciiTheme="majorHAnsi" w:hAnsiTheme="majorHAnsi" w:cs="Times New Roman"/>
          <w:shd w:val="clear" w:color="auto" w:fill="FFFFFF"/>
          <w:lang w:val="et-EE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et-EE"/>
        </w:rPr>
        <w:t>(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на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наш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взгляд)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интерпретация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противоречит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выводам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Балановского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Тегако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том</w:t>
      </w:r>
      <w:r w:rsidR="00186BB5" w:rsidRPr="008649F5">
        <w:rPr>
          <w:rFonts w:asciiTheme="majorHAnsi" w:hAnsiTheme="majorHAnsi" w:cs="Times New Roman"/>
          <w:shd w:val="clear" w:color="auto" w:fill="FFFFFF"/>
          <w:lang w:val="et-EE"/>
        </w:rPr>
        <w:t>,</w:t>
      </w:r>
      <w:r w:rsidR="008649F5">
        <w:rPr>
          <w:rFonts w:asciiTheme="majorHAnsi" w:hAnsiTheme="majorHAnsi" w:cs="Times New Roman"/>
          <w:shd w:val="clear" w:color="auto" w:fill="FFFFFF"/>
          <w:lang w:val="et-EE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что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своебразие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аутосомного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генофонда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беларусов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может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быть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</w:rPr>
        <w:t>связано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186BB5" w:rsidRPr="008649F5">
        <w:rPr>
          <w:rFonts w:asciiTheme="majorHAnsi" w:hAnsiTheme="majorHAnsi" w:cs="Times New Roman"/>
          <w:b/>
          <w:shd w:val="clear" w:color="auto" w:fill="FFFFFF"/>
        </w:rPr>
        <w:t>с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186BB5" w:rsidRPr="008649F5">
        <w:rPr>
          <w:rFonts w:asciiTheme="majorHAnsi" w:hAnsiTheme="majorHAnsi" w:cs="Times New Roman"/>
          <w:b/>
          <w:u w:val="single"/>
          <w:shd w:val="clear" w:color="auto" w:fill="FFFFFF"/>
        </w:rPr>
        <w:t>вкладом</w:t>
      </w:r>
      <w:r w:rsidR="008649F5">
        <w:rPr>
          <w:rFonts w:asciiTheme="majorHAnsi" w:hAnsiTheme="majorHAnsi" w:cs="Times New Roman"/>
          <w:b/>
          <w:u w:val="single"/>
          <w:shd w:val="clear" w:color="auto" w:fill="FFFFFF"/>
        </w:rPr>
        <w:t xml:space="preserve"> </w:t>
      </w:r>
      <w:r w:rsidR="00186BB5" w:rsidRPr="008649F5">
        <w:rPr>
          <w:rFonts w:asciiTheme="majorHAnsi" w:hAnsiTheme="majorHAnsi" w:cs="Times New Roman"/>
          <w:b/>
          <w:u w:val="single"/>
          <w:shd w:val="clear" w:color="auto" w:fill="FFFFFF"/>
        </w:rPr>
        <w:t>балтского</w:t>
      </w:r>
      <w:r w:rsidR="008649F5">
        <w:rPr>
          <w:rFonts w:asciiTheme="majorHAnsi" w:hAnsiTheme="majorHAnsi" w:cs="Times New Roman"/>
          <w:b/>
          <w:u w:val="single"/>
          <w:shd w:val="clear" w:color="auto" w:fill="FFFFFF"/>
        </w:rPr>
        <w:t xml:space="preserve"> </w:t>
      </w:r>
      <w:r w:rsidR="00186BB5" w:rsidRPr="008649F5">
        <w:rPr>
          <w:rFonts w:asciiTheme="majorHAnsi" w:hAnsiTheme="majorHAnsi" w:cs="Times New Roman"/>
          <w:b/>
          <w:u w:val="single"/>
          <w:shd w:val="clear" w:color="auto" w:fill="FFFFFF"/>
        </w:rPr>
        <w:t>субстрата</w:t>
      </w:r>
      <w:r w:rsidR="00186BB5" w:rsidRPr="008649F5">
        <w:rPr>
          <w:rFonts w:asciiTheme="majorHAnsi" w:hAnsiTheme="majorHAnsi" w:cs="Times New Roman"/>
          <w:b/>
          <w:u w:val="single"/>
          <w:shd w:val="clear" w:color="auto" w:fill="FFFFFF"/>
          <w:lang w:val="ru-RU"/>
        </w:rPr>
        <w:t>.</w:t>
      </w:r>
      <w:r w:rsidR="008649F5">
        <w:rPr>
          <w:rFonts w:asciiTheme="majorHAnsi" w:hAnsiTheme="majorHAnsi" w:cs="Times New Roman"/>
          <w:b/>
          <w:shd w:val="clear" w:color="auto" w:fill="FFFFFF"/>
          <w:lang w:val="ru-RU"/>
        </w:rPr>
        <w:t xml:space="preserve"> 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К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сожалению</w:t>
      </w:r>
      <w:r w:rsidR="00186BB5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обеих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статьях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авторы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не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сочли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нужным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подробно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аргументировать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свои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выводы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по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столь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важному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вопросу.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Поэтому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одной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из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задач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нашего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небольшого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исследования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мы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ставим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критический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разбор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обеих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утверждений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на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основане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полученных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нами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данных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структуре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аутосомного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генофонда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186BB5" w:rsidRPr="008649F5">
        <w:rPr>
          <w:rFonts w:asciiTheme="majorHAnsi" w:hAnsiTheme="majorHAnsi" w:cs="Times New Roman"/>
          <w:shd w:val="clear" w:color="auto" w:fill="FFFFFF"/>
          <w:lang w:val="ru-RU"/>
        </w:rPr>
        <w:t>беларусов.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D97157" w:rsidRPr="008649F5" w:rsidRDefault="00D97157" w:rsidP="000F0FD3">
      <w:pPr>
        <w:spacing w:line="360" w:lineRule="auto"/>
        <w:jc w:val="both"/>
        <w:rPr>
          <w:rFonts w:asciiTheme="majorHAnsi" w:hAnsiTheme="majorHAnsi" w:cs="Times New Roman"/>
          <w:shd w:val="clear" w:color="auto" w:fill="FFFFFF"/>
          <w:lang w:val="et-EE"/>
        </w:rPr>
      </w:pPr>
    </w:p>
    <w:p w:rsidR="00BD2DB1" w:rsidRPr="008649F5" w:rsidRDefault="00BD2DB1" w:rsidP="000F0FD3">
      <w:pPr>
        <w:spacing w:line="360" w:lineRule="auto"/>
        <w:jc w:val="both"/>
        <w:rPr>
          <w:rFonts w:asciiTheme="majorHAnsi" w:hAnsiTheme="majorHAnsi" w:cs="Times New Roman"/>
          <w:shd w:val="clear" w:color="auto" w:fill="FFFFFF"/>
          <w:lang w:val="et-EE"/>
        </w:rPr>
      </w:pPr>
    </w:p>
    <w:p w:rsidR="00BD2DB1" w:rsidRPr="008649F5" w:rsidRDefault="00BD2DB1" w:rsidP="000F0FD3">
      <w:pPr>
        <w:spacing w:line="360" w:lineRule="auto"/>
        <w:jc w:val="both"/>
        <w:rPr>
          <w:rFonts w:asciiTheme="majorHAnsi" w:hAnsiTheme="majorHAnsi" w:cs="Times New Roman"/>
          <w:shd w:val="clear" w:color="auto" w:fill="FFFFFF"/>
          <w:lang w:val="et-EE"/>
        </w:rPr>
      </w:pPr>
    </w:p>
    <w:p w:rsidR="00BD2DB1" w:rsidRPr="008649F5" w:rsidRDefault="00BD2DB1" w:rsidP="000F0FD3">
      <w:pPr>
        <w:spacing w:line="360" w:lineRule="auto"/>
        <w:jc w:val="both"/>
        <w:rPr>
          <w:rFonts w:asciiTheme="majorHAnsi" w:hAnsiTheme="majorHAnsi" w:cs="Times New Roman"/>
          <w:shd w:val="clear" w:color="auto" w:fill="FFFFFF"/>
          <w:lang w:val="et-EE"/>
        </w:rPr>
      </w:pPr>
    </w:p>
    <w:p w:rsidR="00D97157" w:rsidRPr="008649F5" w:rsidRDefault="00D97157" w:rsidP="00D97157">
      <w:pPr>
        <w:pStyle w:val="Heading1"/>
        <w:rPr>
          <w:rFonts w:cs="Times New Roman"/>
          <w:color w:val="auto"/>
          <w:sz w:val="22"/>
          <w:szCs w:val="22"/>
          <w:shd w:val="clear" w:color="auto" w:fill="FFFFFF"/>
          <w:lang w:val="ru-RU"/>
        </w:rPr>
      </w:pPr>
      <w:r w:rsidRP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lastRenderedPageBreak/>
        <w:t>Анализ</w:t>
      </w:r>
      <w:r w:rsid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 xml:space="preserve"> </w:t>
      </w:r>
      <w:r w:rsidRP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>структуры</w:t>
      </w:r>
      <w:r w:rsid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 xml:space="preserve"> </w:t>
      </w:r>
      <w:r w:rsidRP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>аутосомного</w:t>
      </w:r>
      <w:r w:rsid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 xml:space="preserve"> </w:t>
      </w:r>
      <w:r w:rsidRP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>генофонда</w:t>
      </w:r>
      <w:r w:rsid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 xml:space="preserve"> </w:t>
      </w:r>
      <w:r w:rsidRP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>популяции</w:t>
      </w:r>
      <w:r w:rsid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 xml:space="preserve"> </w:t>
      </w:r>
      <w:r w:rsidRP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>беларусов</w:t>
      </w:r>
      <w:r w:rsidR="00F97F45" w:rsidRPr="008649F5">
        <w:rPr>
          <w:rFonts w:cs="Times New Roman"/>
          <w:color w:val="auto"/>
          <w:sz w:val="22"/>
          <w:szCs w:val="22"/>
          <w:shd w:val="clear" w:color="auto" w:fill="FFFFFF"/>
          <w:lang w:val="et-EE"/>
        </w:rPr>
        <w:t>:</w:t>
      </w:r>
      <w:r w:rsidR="008649F5">
        <w:rPr>
          <w:rFonts w:cs="Times New Roman"/>
          <w:color w:val="auto"/>
          <w:sz w:val="22"/>
          <w:szCs w:val="22"/>
          <w:shd w:val="clear" w:color="auto" w:fill="FFFFFF"/>
          <w:lang w:val="et-EE"/>
        </w:rPr>
        <w:t xml:space="preserve"> </w:t>
      </w:r>
      <w:r w:rsidR="00F97F45" w:rsidRP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>методы</w:t>
      </w:r>
      <w:r w:rsidR="008741CD" w:rsidRPr="008649F5">
        <w:rPr>
          <w:rFonts w:cs="Times New Roman"/>
          <w:color w:val="auto"/>
          <w:sz w:val="22"/>
          <w:szCs w:val="22"/>
          <w:shd w:val="clear" w:color="auto" w:fill="FFFFFF"/>
        </w:rPr>
        <w:t>,</w:t>
      </w:r>
      <w:r w:rsidR="008649F5">
        <w:rPr>
          <w:rFonts w:cs="Times New Roman"/>
          <w:color w:val="auto"/>
          <w:sz w:val="22"/>
          <w:szCs w:val="22"/>
          <w:shd w:val="clear" w:color="auto" w:fill="FFFFFF"/>
        </w:rPr>
        <w:t xml:space="preserve"> </w:t>
      </w:r>
      <w:r w:rsidR="008741CD" w:rsidRP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>технические</w:t>
      </w:r>
      <w:r w:rsid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 xml:space="preserve"> </w:t>
      </w:r>
      <w:r w:rsidR="008741CD" w:rsidRP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>параметры</w:t>
      </w:r>
      <w:r w:rsid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 xml:space="preserve"> </w:t>
      </w:r>
      <w:r w:rsidR="00F97F45" w:rsidRP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>и</w:t>
      </w:r>
      <w:r w:rsid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 xml:space="preserve"> </w:t>
      </w:r>
      <w:r w:rsidR="00F97F45" w:rsidRP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>предварительные</w:t>
      </w:r>
      <w:r w:rsid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 xml:space="preserve"> </w:t>
      </w:r>
      <w:r w:rsidR="00F97F45" w:rsidRP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>замечания.</w:t>
      </w:r>
    </w:p>
    <w:p w:rsidR="00D97157" w:rsidRPr="008649F5" w:rsidRDefault="00D97157" w:rsidP="000F0FD3">
      <w:pPr>
        <w:spacing w:line="360" w:lineRule="auto"/>
        <w:jc w:val="both"/>
        <w:rPr>
          <w:rFonts w:asciiTheme="majorHAnsi" w:hAnsiTheme="majorHAnsi" w:cs="Times New Roman"/>
          <w:shd w:val="clear" w:color="auto" w:fill="FFFFFF"/>
          <w:lang w:val="ru-RU"/>
        </w:rPr>
      </w:pPr>
    </w:p>
    <w:p w:rsidR="00F97F45" w:rsidRPr="008649F5" w:rsidRDefault="00D97157" w:rsidP="000F0FD3">
      <w:pPr>
        <w:spacing w:line="360" w:lineRule="auto"/>
        <w:jc w:val="both"/>
        <w:rPr>
          <w:rFonts w:asciiTheme="majorHAnsi" w:hAnsiTheme="majorHAnsi" w:cs="Times New Roman"/>
          <w:shd w:val="clear" w:color="auto" w:fill="FFFFFF"/>
          <w:lang w:val="ru-RU"/>
        </w:rPr>
      </w:pPr>
      <w:r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целях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сопоставимости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выводов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данных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анализа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с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приведенными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выше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выводами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профессиональных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популяционных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генетиков</w:t>
      </w:r>
      <w:r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мы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использовали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своем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исследовании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референтную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выборку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беларусов</w:t>
      </w:r>
      <w:r w:rsidR="008649F5">
        <w:rPr>
          <w:rFonts w:asciiTheme="majorHAnsi" w:hAnsiTheme="majorHAnsi" w:cs="Times New Roman"/>
          <w:shd w:val="clear" w:color="auto" w:fill="FFFFFF"/>
          <w:lang w:val="et-EE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из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</w:rPr>
        <w:t>ДНК-банка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</w:rPr>
        <w:t>Института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</w:rPr>
        <w:t>Генетики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</w:rPr>
        <w:t>Беларуси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</w:rPr>
        <w:t>в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</w:rPr>
        <w:t>том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</w:rPr>
        <w:t>же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</w:rPr>
        <w:t>объеме</w:t>
      </w:r>
      <w:r w:rsidRPr="008649F5">
        <w:rPr>
          <w:rFonts w:asciiTheme="majorHAnsi" w:hAnsiTheme="majorHAnsi" w:cs="Times New Roman"/>
          <w:shd w:val="clear" w:color="auto" w:fill="FFFFFF"/>
          <w:lang w:val="et-EE"/>
        </w:rPr>
        <w:t>,</w:t>
      </w:r>
      <w:r w:rsidR="008649F5">
        <w:rPr>
          <w:rFonts w:asciiTheme="majorHAnsi" w:hAnsiTheme="majorHAnsi" w:cs="Times New Roman"/>
          <w:shd w:val="clear" w:color="auto" w:fill="FFFFFF"/>
          <w:lang w:val="et-EE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котором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она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была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задействована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исследовании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группы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ученных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под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руководством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Бехара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(модифицированная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выборка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Генбанка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с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кодом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доступа</w:t>
      </w:r>
      <w:r w:rsidRPr="008649F5">
        <w:rPr>
          <w:rFonts w:asciiTheme="majorHAnsi" w:hAnsiTheme="majorHAnsi" w:cs="Times New Roman"/>
          <w:shd w:val="clear" w:color="auto" w:fill="FFFFFF"/>
          <w:lang w:val="et-EE"/>
        </w:rPr>
        <w:t>: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et-EE"/>
        </w:rPr>
        <w:t>GSE21478)</w:t>
      </w:r>
      <w:r w:rsidRPr="008649F5">
        <w:rPr>
          <w:rStyle w:val="FootnoteReference"/>
          <w:rFonts w:asciiTheme="majorHAnsi" w:hAnsiTheme="majorHAnsi" w:cs="Times New Roman"/>
          <w:shd w:val="clear" w:color="auto" w:fill="FFFFFF"/>
          <w:lang w:val="et-EE"/>
        </w:rPr>
        <w:footnoteReference w:id="4"/>
      </w:r>
      <w:r w:rsidRPr="008649F5">
        <w:rPr>
          <w:rFonts w:asciiTheme="majorHAnsi" w:hAnsiTheme="majorHAnsi" w:cs="Times New Roman"/>
          <w:shd w:val="clear" w:color="auto" w:fill="FFFFFF"/>
          <w:lang w:val="et-EE"/>
        </w:rPr>
        <w:t>.</w:t>
      </w:r>
      <w:r w:rsidR="008649F5">
        <w:rPr>
          <w:rFonts w:asciiTheme="majorHAnsi" w:hAnsiTheme="majorHAnsi" w:cs="Times New Roman"/>
          <w:shd w:val="clear" w:color="auto" w:fill="FFFFFF"/>
          <w:lang w:val="et-EE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Наряду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с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референтной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группой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беларусов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F97F45" w:rsidRPr="008649F5">
        <w:rPr>
          <w:rFonts w:asciiTheme="majorHAnsi" w:hAnsiTheme="majorHAnsi" w:cs="Times New Roman"/>
          <w:shd w:val="clear" w:color="auto" w:fill="FFFFFF"/>
          <w:lang w:val="ru-RU"/>
        </w:rPr>
        <w:t>(обозначена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F97F45" w:rsidRPr="008649F5">
        <w:rPr>
          <w:rFonts w:asciiTheme="majorHAnsi" w:hAnsiTheme="majorHAnsi" w:cs="Times New Roman"/>
          <w:shd w:val="clear" w:color="auto" w:fill="FFFFFF"/>
          <w:lang w:val="ru-RU"/>
        </w:rPr>
        <w:t>как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F97F45" w:rsidRPr="008649F5">
        <w:rPr>
          <w:rFonts w:asciiTheme="majorHAnsi" w:hAnsiTheme="majorHAnsi" w:cs="Times New Roman"/>
          <w:shd w:val="clear" w:color="auto" w:fill="FFFFFF"/>
        </w:rPr>
        <w:t>Belarusian</w:t>
      </w:r>
      <w:r w:rsidR="00F97F45" w:rsidRPr="008649F5">
        <w:rPr>
          <w:rFonts w:asciiTheme="majorHAnsi" w:hAnsiTheme="majorHAnsi" w:cs="Times New Roman"/>
          <w:shd w:val="clear" w:color="auto" w:fill="FFFFFF"/>
          <w:lang w:val="ru-RU"/>
        </w:rPr>
        <w:t>)</w:t>
      </w:r>
      <w:r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мы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использовали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данные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лиц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беларуского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происхождения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из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F97F45" w:rsidRPr="008649F5">
        <w:rPr>
          <w:rFonts w:asciiTheme="majorHAnsi" w:hAnsiTheme="majorHAnsi" w:cs="Times New Roman"/>
          <w:shd w:val="clear" w:color="auto" w:fill="FFFFFF"/>
          <w:lang w:val="ru-RU"/>
        </w:rPr>
        <w:t>нашего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F97F45" w:rsidRPr="008649F5">
        <w:rPr>
          <w:rFonts w:asciiTheme="majorHAnsi" w:hAnsiTheme="majorHAnsi" w:cs="Times New Roman"/>
          <w:shd w:val="clear" w:color="auto" w:fill="FFFFFF"/>
          <w:lang w:val="ru-RU"/>
        </w:rPr>
        <w:t>собственного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F97F45" w:rsidRPr="008649F5">
        <w:rPr>
          <w:rFonts w:asciiTheme="majorHAnsi" w:hAnsiTheme="majorHAnsi" w:cs="Times New Roman"/>
          <w:shd w:val="clear" w:color="auto" w:fill="FFFFFF"/>
          <w:lang w:val="ru-RU"/>
        </w:rPr>
        <w:t>проекта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этно-популяционного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F97F45" w:rsidRPr="008649F5">
        <w:rPr>
          <w:rFonts w:asciiTheme="majorHAnsi" w:hAnsiTheme="majorHAnsi" w:cs="Times New Roman"/>
          <w:shd w:val="clear" w:color="auto" w:fill="FFFFFF"/>
          <w:lang w:val="ru-RU"/>
        </w:rPr>
        <w:t>анализа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лиц</w:t>
      </w:r>
      <w:r w:rsidRPr="008649F5">
        <w:rPr>
          <w:rFonts w:asciiTheme="majorHAnsi" w:hAnsiTheme="majorHAnsi" w:cs="Times New Roman"/>
          <w:shd w:val="clear" w:color="auto" w:fill="FFFFFF"/>
          <w:lang w:val="et-EE"/>
        </w:rPr>
        <w:t>,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F97F45" w:rsidRPr="008649F5">
        <w:rPr>
          <w:rFonts w:asciiTheme="majorHAnsi" w:hAnsiTheme="majorHAnsi" w:cs="Times New Roman"/>
          <w:shd w:val="clear" w:color="auto" w:fill="FFFFFF"/>
          <w:lang w:val="ru-RU"/>
        </w:rPr>
        <w:t>предки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F97F45" w:rsidRPr="008649F5">
        <w:rPr>
          <w:rFonts w:asciiTheme="majorHAnsi" w:hAnsiTheme="majorHAnsi" w:cs="Times New Roman"/>
          <w:shd w:val="clear" w:color="auto" w:fill="FFFFFF"/>
          <w:lang w:val="ru-RU"/>
        </w:rPr>
        <w:t>которых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F97F45" w:rsidRPr="008649F5">
        <w:rPr>
          <w:rFonts w:asciiTheme="majorHAnsi" w:hAnsiTheme="majorHAnsi" w:cs="Times New Roman"/>
          <w:shd w:val="clear" w:color="auto" w:fill="FFFFFF"/>
          <w:lang w:val="ru-RU"/>
        </w:rPr>
        <w:t>проживали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F97F45" w:rsidRPr="008649F5">
        <w:rPr>
          <w:rFonts w:asciiTheme="majorHAnsi" w:hAnsiTheme="majorHAnsi" w:cs="Times New Roman"/>
          <w:shd w:val="clear" w:color="auto" w:fill="FFFFFF"/>
          <w:lang w:val="ru-RU"/>
        </w:rPr>
        <w:t>на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F97F45" w:rsidRPr="008649F5">
        <w:rPr>
          <w:rFonts w:asciiTheme="majorHAnsi" w:hAnsiTheme="majorHAnsi" w:cs="Times New Roman"/>
          <w:shd w:val="clear" w:color="auto" w:fill="FFFFFF"/>
          <w:lang w:val="ru-RU"/>
        </w:rPr>
        <w:t>территории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F97F45" w:rsidRPr="008649F5">
        <w:rPr>
          <w:rFonts w:asciiTheme="majorHAnsi" w:hAnsiTheme="majorHAnsi" w:cs="Times New Roman"/>
          <w:shd w:val="clear" w:color="auto" w:fill="FFFFFF"/>
          <w:lang w:val="ru-RU"/>
        </w:rPr>
        <w:t>Беларуси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F97F45" w:rsidRPr="008649F5">
        <w:rPr>
          <w:rFonts w:asciiTheme="majorHAnsi" w:hAnsiTheme="majorHAnsi" w:cs="Times New Roman"/>
          <w:shd w:val="clear" w:color="auto" w:fill="FFFFFF"/>
          <w:lang w:val="ru-RU"/>
        </w:rPr>
        <w:t>минимум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F97F45" w:rsidRPr="008649F5">
        <w:rPr>
          <w:rFonts w:asciiTheme="majorHAnsi" w:hAnsiTheme="majorHAnsi" w:cs="Times New Roman"/>
          <w:shd w:val="clear" w:color="auto" w:fill="FFFFFF"/>
          <w:lang w:val="ru-RU"/>
        </w:rPr>
        <w:t>100-150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F97F45" w:rsidRPr="008649F5">
        <w:rPr>
          <w:rFonts w:asciiTheme="majorHAnsi" w:hAnsiTheme="majorHAnsi" w:cs="Times New Roman"/>
          <w:shd w:val="clear" w:color="auto" w:fill="FFFFFF"/>
          <w:lang w:val="ru-RU"/>
        </w:rPr>
        <w:t>лет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F97F45" w:rsidRPr="008649F5">
        <w:rPr>
          <w:rFonts w:asciiTheme="majorHAnsi" w:hAnsiTheme="majorHAnsi" w:cs="Times New Roman"/>
          <w:shd w:val="clear" w:color="auto" w:fill="FFFFFF"/>
        </w:rPr>
        <w:t>(</w:t>
      </w:r>
      <w:r w:rsidR="00F97F45" w:rsidRPr="008649F5">
        <w:rPr>
          <w:rFonts w:asciiTheme="majorHAnsi" w:hAnsiTheme="majorHAnsi" w:cs="Times New Roman"/>
          <w:shd w:val="clear" w:color="auto" w:fill="FFFFFF"/>
          <w:lang w:val="ru-RU"/>
        </w:rPr>
        <w:t>обозначено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F97F45" w:rsidRPr="008649F5">
        <w:rPr>
          <w:rFonts w:asciiTheme="majorHAnsi" w:hAnsiTheme="majorHAnsi" w:cs="Times New Roman"/>
          <w:shd w:val="clear" w:color="auto" w:fill="FFFFFF"/>
          <w:lang w:val="ru-RU"/>
        </w:rPr>
        <w:t>как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F97F45" w:rsidRPr="008649F5">
        <w:rPr>
          <w:rFonts w:asciiTheme="majorHAnsi" w:hAnsiTheme="majorHAnsi" w:cs="Times New Roman"/>
          <w:shd w:val="clear" w:color="auto" w:fill="FFFFFF"/>
        </w:rPr>
        <w:t>Belarusian_V)</w:t>
      </w:r>
      <w:r w:rsidR="00F97F45" w:rsidRPr="008649F5">
        <w:rPr>
          <w:rFonts w:asciiTheme="majorHAnsi" w:hAnsiTheme="majorHAnsi" w:cs="Times New Roman"/>
          <w:shd w:val="clear" w:color="auto" w:fill="FFFFFF"/>
          <w:lang w:val="ru-RU"/>
        </w:rPr>
        <w:t>.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</w:p>
    <w:p w:rsidR="00F97F45" w:rsidRPr="008649F5" w:rsidRDefault="00F97F45" w:rsidP="00F97F45">
      <w:pPr>
        <w:shd w:val="clear" w:color="auto" w:fill="FFFFFF"/>
        <w:spacing w:line="360" w:lineRule="atLeast"/>
        <w:jc w:val="both"/>
        <w:textAlignment w:val="baseline"/>
        <w:rPr>
          <w:rFonts w:asciiTheme="majorHAnsi" w:hAnsiTheme="majorHAnsi" w:cs="Times New Roman"/>
          <w:lang w:val="ru-RU"/>
        </w:rPr>
      </w:pPr>
      <w:r w:rsidRPr="008649F5">
        <w:rPr>
          <w:rFonts w:asciiTheme="majorHAnsi" w:hAnsiTheme="majorHAnsi" w:cs="Times New Roman"/>
          <w:lang w:val="ru-RU"/>
        </w:rPr>
        <w:t>Для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проведения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сравнительного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анализа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генофонда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популяций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8741CD" w:rsidRPr="008649F5">
        <w:rPr>
          <w:rFonts w:asciiTheme="majorHAnsi" w:hAnsiTheme="majorHAnsi" w:cs="Times New Roman"/>
          <w:lang w:val="ru-RU"/>
        </w:rPr>
        <w:t>нам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8741CD" w:rsidRPr="008649F5">
        <w:rPr>
          <w:rFonts w:asciiTheme="majorHAnsi" w:hAnsiTheme="majorHAnsi" w:cs="Times New Roman"/>
          <w:lang w:val="ru-RU"/>
        </w:rPr>
        <w:t>понадобился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8741CD" w:rsidRPr="008649F5">
        <w:rPr>
          <w:rFonts w:asciiTheme="majorHAnsi" w:hAnsiTheme="majorHAnsi" w:cs="Times New Roman"/>
          <w:lang w:val="ru-RU"/>
        </w:rPr>
        <w:t>референтный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8741CD" w:rsidRPr="008649F5">
        <w:rPr>
          <w:rFonts w:asciiTheme="majorHAnsi" w:hAnsiTheme="majorHAnsi" w:cs="Times New Roman"/>
          <w:lang w:val="ru-RU"/>
        </w:rPr>
        <w:t>набор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8741CD" w:rsidRPr="008649F5">
        <w:rPr>
          <w:rFonts w:asciiTheme="majorHAnsi" w:hAnsiTheme="majorHAnsi" w:cs="Times New Roman"/>
          <w:lang w:val="ru-RU"/>
        </w:rPr>
        <w:t>популяций.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8741CD" w:rsidRPr="008649F5">
        <w:rPr>
          <w:rFonts w:asciiTheme="majorHAnsi" w:hAnsiTheme="majorHAnsi" w:cs="Times New Roman"/>
        </w:rPr>
        <w:t>Референ</w:t>
      </w:r>
      <w:r w:rsidR="008741CD" w:rsidRPr="008649F5">
        <w:rPr>
          <w:rFonts w:asciiTheme="majorHAnsi" w:hAnsiTheme="majorHAnsi" w:cs="Times New Roman"/>
          <w:lang w:val="ru-RU"/>
        </w:rPr>
        <w:t>т</w:t>
      </w:r>
      <w:r w:rsidRPr="008649F5">
        <w:rPr>
          <w:rFonts w:asciiTheme="majorHAnsi" w:hAnsiTheme="majorHAnsi" w:cs="Times New Roman"/>
        </w:rPr>
        <w:t>ный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набор</w:t>
      </w:r>
      <w:r w:rsidR="008649F5">
        <w:rPr>
          <w:rFonts w:asciiTheme="majorHAnsi" w:hAnsiTheme="majorHAnsi" w:cs="Times New Roman"/>
        </w:rPr>
        <w:t xml:space="preserve">  </w:t>
      </w:r>
      <w:r w:rsidRPr="008649F5">
        <w:rPr>
          <w:rFonts w:asciiTheme="majorHAnsi" w:hAnsiTheme="majorHAnsi" w:cs="Times New Roman"/>
        </w:rPr>
        <w:t>популяций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в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этом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калькуляторе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был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собран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в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программе</w:t>
      </w:r>
      <w:r w:rsidR="008649F5">
        <w:rPr>
          <w:rFonts w:asciiTheme="majorHAnsi" w:hAnsiTheme="majorHAnsi" w:cs="Times New Roman"/>
        </w:rPr>
        <w:t xml:space="preserve"> </w:t>
      </w:r>
      <w:hyperlink r:id="rId9" w:history="1">
        <w:r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PLINK</w:t>
        </w:r>
        <w:r w:rsid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 xml:space="preserve"> </w:t>
        </w:r>
      </w:hyperlink>
      <w:r w:rsidR="008649F5">
        <w:rPr>
          <w:rFonts w:asciiTheme="majorHAnsi" w:hAnsiTheme="majorHAnsi" w:cs="Times New Roman"/>
        </w:rPr>
        <w:t xml:space="preserve">  </w:t>
      </w:r>
      <w:r w:rsidRPr="008649F5">
        <w:rPr>
          <w:rFonts w:asciiTheme="majorHAnsi" w:hAnsiTheme="majorHAnsi" w:cs="Times New Roman"/>
        </w:rPr>
        <w:t>методом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“intersection&amp;thinning”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(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дословно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“пересечением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истончением”)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образцов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из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различных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источников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данных:</w:t>
      </w:r>
      <w:r w:rsidR="008649F5">
        <w:rPr>
          <w:rStyle w:val="apple-converted-space"/>
          <w:rFonts w:asciiTheme="majorHAnsi" w:hAnsiTheme="majorHAnsi" w:cs="Times New Roman"/>
        </w:rPr>
        <w:t xml:space="preserve"> </w:t>
      </w:r>
      <w:hyperlink r:id="rId10" w:history="1">
        <w:r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HapMap</w:t>
        </w:r>
        <w:r w:rsid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 xml:space="preserve"> </w:t>
        </w:r>
        <w:r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3</w:t>
        </w:r>
      </w:hyperlink>
      <w:r w:rsidR="008649F5">
        <w:rPr>
          <w:rStyle w:val="apple-converted-space"/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(отфильтрованный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набор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данных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КЕС,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YRI,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JPT,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CHB),</w:t>
      </w:r>
      <w:r w:rsidR="008649F5">
        <w:rPr>
          <w:rStyle w:val="apple-converted-space"/>
          <w:rFonts w:asciiTheme="majorHAnsi" w:hAnsiTheme="majorHAnsi" w:cs="Times New Roman"/>
        </w:rPr>
        <w:t xml:space="preserve"> </w:t>
      </w:r>
      <w:hyperlink r:id="rId11" w:history="1">
        <w:r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1000genomes</w:t>
        </w:r>
      </w:hyperlink>
      <w:r w:rsidRPr="008649F5">
        <w:rPr>
          <w:rFonts w:asciiTheme="majorHAnsi" w:hAnsiTheme="majorHAnsi" w:cs="Times New Roman"/>
        </w:rPr>
        <w:t>,</w:t>
      </w:r>
      <w:r w:rsidR="008649F5">
        <w:rPr>
          <w:rFonts w:asciiTheme="majorHAnsi" w:hAnsiTheme="majorHAnsi" w:cs="Times New Roman"/>
        </w:rPr>
        <w:t xml:space="preserve">  </w:t>
      </w:r>
      <w:r w:rsidR="008649F5">
        <w:rPr>
          <w:rStyle w:val="apple-converted-space"/>
          <w:rFonts w:asciiTheme="majorHAnsi" w:hAnsiTheme="majorHAnsi" w:cs="Times New Roman"/>
        </w:rPr>
        <w:t xml:space="preserve"> </w:t>
      </w:r>
      <w:hyperlink r:id="rId12" w:history="1">
        <w:r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Rasmussen</w:t>
        </w:r>
        <w:r w:rsid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 xml:space="preserve"> </w:t>
        </w:r>
        <w:r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et</w:t>
        </w:r>
        <w:r w:rsid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 xml:space="preserve"> </w:t>
        </w:r>
        <w:r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al.</w:t>
        </w:r>
        <w:r w:rsid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 xml:space="preserve"> </w:t>
        </w:r>
        <w:r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(2010),</w:t>
        </w:r>
        <w:r w:rsid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 xml:space="preserve"> </w:t>
        </w:r>
      </w:hyperlink>
      <w:r w:rsidR="008649F5">
        <w:rPr>
          <w:rFonts w:asciiTheme="majorHAnsi" w:hAnsiTheme="majorHAnsi" w:cs="Times New Roman"/>
        </w:rPr>
        <w:t xml:space="preserve"> </w:t>
      </w:r>
      <w:r w:rsidR="008649F5">
        <w:rPr>
          <w:rStyle w:val="apple-converted-space"/>
          <w:rFonts w:asciiTheme="majorHAnsi" w:hAnsiTheme="majorHAnsi" w:cs="Times New Roman"/>
        </w:rPr>
        <w:t xml:space="preserve"> </w:t>
      </w:r>
      <w:hyperlink r:id="rId13" w:history="1">
        <w:r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HGDP</w:t>
        </w:r>
        <w:r w:rsid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 xml:space="preserve"> </w:t>
        </w:r>
      </w:hyperlink>
      <w:r w:rsidRPr="008649F5">
        <w:rPr>
          <w:rFonts w:asciiTheme="majorHAnsi" w:hAnsiTheme="majorHAnsi" w:cs="Times New Roman"/>
        </w:rPr>
        <w:t>(кураторская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база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данных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Стэнфордского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университета),</w:t>
      </w:r>
      <w:r w:rsidR="008649F5">
        <w:rPr>
          <w:rFonts w:asciiTheme="majorHAnsi" w:hAnsiTheme="majorHAnsi" w:cs="Times New Roman"/>
        </w:rPr>
        <w:t xml:space="preserve"> </w:t>
      </w:r>
      <w:hyperlink r:id="rId14" w:history="1">
        <w:r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Metspalu</w:t>
        </w:r>
        <w:r w:rsid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 xml:space="preserve"> </w:t>
        </w:r>
        <w:r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et</w:t>
        </w:r>
        <w:r w:rsid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 xml:space="preserve"> </w:t>
        </w:r>
        <w:r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al.</w:t>
        </w:r>
        <w:r w:rsid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 xml:space="preserve"> </w:t>
        </w:r>
        <w:r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(2011),</w:t>
        </w:r>
      </w:hyperlink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Yunusbayev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et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al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(2011),</w:t>
      </w:r>
      <w:r w:rsidR="008649F5">
        <w:rPr>
          <w:rStyle w:val="apple-converted-space"/>
          <w:rFonts w:asciiTheme="majorHAnsi" w:hAnsiTheme="majorHAnsi" w:cs="Times New Roman"/>
        </w:rPr>
        <w:t xml:space="preserve"> </w:t>
      </w:r>
      <w:hyperlink r:id="rId15" w:history="1">
        <w:r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Chaubey</w:t>
        </w:r>
        <w:r w:rsid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 xml:space="preserve"> </w:t>
        </w:r>
        <w:r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et</w:t>
        </w:r>
        <w:r w:rsid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 xml:space="preserve"> </w:t>
        </w:r>
        <w:r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al.</w:t>
        </w:r>
        <w:r w:rsid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 xml:space="preserve"> </w:t>
        </w:r>
        <w:r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(2010)</w:t>
        </w:r>
      </w:hyperlink>
      <w:r w:rsidR="008649F5">
        <w:rPr>
          <w:rStyle w:val="apple-converted-space"/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т.д.</w:t>
      </w:r>
      <w:r w:rsidR="008649F5">
        <w:rPr>
          <w:rFonts w:asciiTheme="majorHAnsi" w:hAnsiTheme="majorHAnsi" w:cs="Times New Roman"/>
        </w:rPr>
        <w:t xml:space="preserve"> </w:t>
      </w:r>
      <w:r w:rsidR="008741CD" w:rsidRPr="008649F5">
        <w:rPr>
          <w:rFonts w:asciiTheme="majorHAnsi" w:hAnsiTheme="majorHAnsi" w:cs="Times New Roman"/>
        </w:rPr>
        <w:t>Кроме</w:t>
      </w:r>
      <w:r w:rsidR="008649F5">
        <w:rPr>
          <w:rFonts w:asciiTheme="majorHAnsi" w:hAnsiTheme="majorHAnsi" w:cs="Times New Roman"/>
        </w:rPr>
        <w:t xml:space="preserve"> </w:t>
      </w:r>
      <w:r w:rsidR="008741CD" w:rsidRPr="008649F5">
        <w:rPr>
          <w:rFonts w:asciiTheme="majorHAnsi" w:hAnsiTheme="majorHAnsi" w:cs="Times New Roman"/>
        </w:rPr>
        <w:t>того,</w:t>
      </w:r>
      <w:r w:rsidR="008649F5">
        <w:rPr>
          <w:rFonts w:asciiTheme="majorHAnsi" w:hAnsiTheme="majorHAnsi" w:cs="Times New Roman"/>
        </w:rPr>
        <w:t xml:space="preserve"> </w:t>
      </w:r>
      <w:r w:rsidR="008741CD" w:rsidRPr="008649F5">
        <w:rPr>
          <w:rFonts w:asciiTheme="majorHAnsi" w:hAnsiTheme="majorHAnsi" w:cs="Times New Roman"/>
          <w:lang w:val="ru-RU"/>
        </w:rPr>
        <w:t>мы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отобрал</w:t>
      </w:r>
      <w:r w:rsidR="008741CD" w:rsidRPr="008649F5">
        <w:rPr>
          <w:rFonts w:asciiTheme="majorHAnsi" w:hAnsiTheme="majorHAnsi" w:cs="Times New Roman"/>
          <w:lang w:val="ru-RU"/>
        </w:rPr>
        <w:t>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произвольным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образом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по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10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сэмплов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(или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максимальное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количество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доступных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сэмплов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в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тех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случаях,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когда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общее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число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сэмплов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в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популяции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было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меньше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10)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от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каждой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европейской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страны,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представленной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в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панеле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базе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данных</w:t>
      </w:r>
      <w:r w:rsidR="008649F5">
        <w:rPr>
          <w:rStyle w:val="apple-converted-space"/>
          <w:rFonts w:asciiTheme="majorHAnsi" w:hAnsiTheme="majorHAnsi" w:cs="Times New Roman"/>
        </w:rPr>
        <w:t xml:space="preserve"> </w:t>
      </w:r>
      <w:hyperlink r:id="rId16" w:history="1">
        <w:r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POPRES.</w:t>
        </w:r>
      </w:hyperlink>
      <w:r w:rsidR="008649F5">
        <w:rPr>
          <w:rStyle w:val="apple-converted-space"/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Наконец,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для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того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чтобы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оценить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степень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корреляции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между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современным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древним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генетическим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разнообразием</w:t>
      </w:r>
      <w:r w:rsidR="008649F5">
        <w:rPr>
          <w:rFonts w:asciiTheme="majorHAnsi" w:hAnsiTheme="majorHAnsi" w:cs="Times New Roman"/>
        </w:rPr>
        <w:t xml:space="preserve"> </w:t>
      </w:r>
      <w:r w:rsidR="008741CD" w:rsidRPr="008649F5">
        <w:rPr>
          <w:rFonts w:asciiTheme="majorHAnsi" w:hAnsiTheme="majorHAnsi" w:cs="Times New Roman"/>
        </w:rPr>
        <w:t>населения</w:t>
      </w:r>
      <w:r w:rsidR="008649F5">
        <w:rPr>
          <w:rFonts w:asciiTheme="majorHAnsi" w:hAnsiTheme="majorHAnsi" w:cs="Times New Roman"/>
        </w:rPr>
        <w:t xml:space="preserve"> </w:t>
      </w:r>
      <w:r w:rsidR="008741CD" w:rsidRPr="008649F5">
        <w:rPr>
          <w:rFonts w:asciiTheme="majorHAnsi" w:hAnsiTheme="majorHAnsi" w:cs="Times New Roman"/>
        </w:rPr>
        <w:t>Европы,</w:t>
      </w:r>
      <w:r w:rsidR="008649F5">
        <w:rPr>
          <w:rFonts w:asciiTheme="majorHAnsi" w:hAnsiTheme="majorHAnsi" w:cs="Times New Roman"/>
        </w:rPr>
        <w:t xml:space="preserve"> </w:t>
      </w:r>
      <w:r w:rsidR="008741CD" w:rsidRPr="008649F5">
        <w:rPr>
          <w:rFonts w:asciiTheme="majorHAnsi" w:hAnsiTheme="majorHAnsi" w:cs="Times New Roman"/>
          <w:lang w:val="ru-RU"/>
        </w:rPr>
        <w:t>мы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также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включил</w:t>
      </w:r>
      <w:r w:rsidR="008741CD" w:rsidRPr="008649F5">
        <w:rPr>
          <w:rFonts w:asciiTheme="majorHAnsi" w:hAnsiTheme="majorHAnsi" w:cs="Times New Roman"/>
          <w:lang w:val="ru-RU"/>
        </w:rPr>
        <w:t>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в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выборку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образцы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древней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ДНК</w:t>
      </w:r>
      <w:r w:rsidR="008649F5">
        <w:rPr>
          <w:rStyle w:val="apple-converted-space"/>
          <w:rFonts w:asciiTheme="majorHAnsi" w:hAnsiTheme="majorHAnsi" w:cs="Times New Roman"/>
        </w:rPr>
        <w:t xml:space="preserve"> </w:t>
      </w:r>
      <w:hyperlink r:id="rId17" w:history="1">
        <w:r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Эци</w:t>
        </w:r>
      </w:hyperlink>
      <w:r w:rsidR="008649F5">
        <w:rPr>
          <w:rStyle w:val="apple-converted-space"/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(</w:t>
      </w:r>
      <w:hyperlink r:id="rId18" w:history="1">
        <w:r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Keller</w:t>
        </w:r>
        <w:r w:rsid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 xml:space="preserve"> </w:t>
        </w:r>
        <w:r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et</w:t>
        </w:r>
        <w:r w:rsid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 xml:space="preserve"> </w:t>
        </w:r>
        <w:r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al.</w:t>
        </w:r>
        <w:r w:rsid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 xml:space="preserve"> </w:t>
        </w:r>
        <w:r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(2012))</w:t>
        </w:r>
        <w:r w:rsid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 xml:space="preserve"> </w:t>
        </w:r>
      </w:hyperlink>
      <w:r w:rsidRPr="008649F5">
        <w:rPr>
          <w:rFonts w:asciiTheme="majorHAnsi" w:hAnsiTheme="majorHAnsi" w:cs="Times New Roman"/>
        </w:rPr>
        <w:t>,</w:t>
      </w:r>
      <w:r w:rsidR="008649F5">
        <w:rPr>
          <w:rFonts w:asciiTheme="majorHAnsi" w:hAnsiTheme="majorHAnsi" w:cs="Times New Roman"/>
        </w:rPr>
        <w:t xml:space="preserve">  </w:t>
      </w:r>
      <w:r w:rsidRPr="008649F5">
        <w:rPr>
          <w:rFonts w:asciiTheme="majorHAnsi" w:hAnsiTheme="majorHAnsi" w:cs="Times New Roman"/>
        </w:rPr>
        <w:t>образцы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жит</w:t>
      </w:r>
      <w:r w:rsidR="008741CD" w:rsidRPr="008649F5">
        <w:rPr>
          <w:rFonts w:asciiTheme="majorHAnsi" w:hAnsiTheme="majorHAnsi" w:cs="Times New Roman"/>
          <w:lang w:val="ru-RU"/>
        </w:rPr>
        <w:t>е</w:t>
      </w:r>
      <w:r w:rsidRPr="008649F5">
        <w:rPr>
          <w:rFonts w:asciiTheme="majorHAnsi" w:hAnsiTheme="majorHAnsi" w:cs="Times New Roman"/>
        </w:rPr>
        <w:t>лей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шведского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неолита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Gök4,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Ajv52,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Ajv70,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Ire8,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STE7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(</w:t>
      </w:r>
      <w:r w:rsidR="008649F5">
        <w:rPr>
          <w:rStyle w:val="apple-converted-space"/>
          <w:rFonts w:asciiTheme="majorHAnsi" w:hAnsiTheme="majorHAnsi" w:cs="Times New Roman"/>
        </w:rPr>
        <w:t xml:space="preserve"> </w:t>
      </w:r>
      <w:hyperlink r:id="rId19" w:history="1">
        <w:r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Skoglund</w:t>
        </w:r>
        <w:r w:rsid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 xml:space="preserve"> </w:t>
        </w:r>
        <w:r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et</w:t>
        </w:r>
        <w:r w:rsid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 xml:space="preserve"> </w:t>
        </w:r>
        <w:r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al.</w:t>
        </w:r>
        <w:r w:rsid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 xml:space="preserve"> </w:t>
        </w:r>
        <w:r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(2012))</w:t>
        </w:r>
        <w:r w:rsidR="008649F5">
          <w:rPr>
            <w:rStyle w:val="apple-converted-space"/>
            <w:rFonts w:asciiTheme="majorHAnsi" w:hAnsiTheme="majorHAnsi" w:cs="Times New Roman"/>
            <w:bdr w:val="none" w:sz="0" w:space="0" w:color="auto" w:frame="1"/>
          </w:rPr>
          <w:t xml:space="preserve"> </w:t>
        </w:r>
      </w:hyperlink>
      <w:r w:rsidRPr="008649F5">
        <w:rPr>
          <w:rFonts w:asciiTheme="majorHAnsi" w:hAnsiTheme="majorHAnsi" w:cs="Times New Roman"/>
        </w:rPr>
        <w:t>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2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образца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La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Braña</w:t>
      </w:r>
      <w:r w:rsidR="008649F5">
        <w:rPr>
          <w:rFonts w:asciiTheme="majorHAnsi" w:hAnsiTheme="majorHAnsi" w:cs="Times New Roman"/>
        </w:rPr>
        <w:t xml:space="preserve">  </w:t>
      </w:r>
      <w:r w:rsidRPr="008649F5">
        <w:rPr>
          <w:rFonts w:asciiTheme="majorHAnsi" w:hAnsiTheme="majorHAnsi" w:cs="Times New Roman"/>
        </w:rPr>
        <w:t>–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останков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мезолитических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жителей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Пиренейского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полуострова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(</w:t>
      </w:r>
      <w:hyperlink r:id="rId20" w:history="1">
        <w:r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Sánchez-Quinto</w:t>
        </w:r>
        <w:r w:rsid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 xml:space="preserve"> </w:t>
        </w:r>
        <w:r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et</w:t>
        </w:r>
        <w:r w:rsid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 xml:space="preserve"> </w:t>
        </w:r>
        <w:r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al.(2012</w:t>
        </w:r>
      </w:hyperlink>
      <w:r w:rsidRPr="008649F5">
        <w:rPr>
          <w:rFonts w:asciiTheme="majorHAnsi" w:hAnsiTheme="majorHAnsi" w:cs="Times New Roman"/>
        </w:rPr>
        <w:t>)).</w:t>
      </w:r>
    </w:p>
    <w:p w:rsidR="008741CD" w:rsidRPr="008649F5" w:rsidRDefault="008741CD" w:rsidP="00F97F45">
      <w:pPr>
        <w:shd w:val="clear" w:color="auto" w:fill="FFFFFF"/>
        <w:spacing w:line="360" w:lineRule="atLeast"/>
        <w:jc w:val="both"/>
        <w:textAlignment w:val="baseline"/>
        <w:rPr>
          <w:rFonts w:asciiTheme="majorHAnsi" w:hAnsiTheme="majorHAnsi" w:cs="Times New Roman"/>
        </w:rPr>
      </w:pPr>
      <w:proofErr w:type="gramStart"/>
      <w:r w:rsidRPr="008649F5">
        <w:rPr>
          <w:rFonts w:asciiTheme="majorHAnsi" w:hAnsiTheme="majorHAnsi" w:cs="Times New Roman"/>
        </w:rPr>
        <w:t>Затем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мы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добавил</w:t>
      </w:r>
      <w:r w:rsidRPr="008649F5">
        <w:rPr>
          <w:rFonts w:asciiTheme="majorHAnsi" w:hAnsiTheme="majorHAnsi" w:cs="Times New Roman"/>
          <w:lang w:val="ru-RU"/>
        </w:rPr>
        <w:t>и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90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образцов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–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анонимизированных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данных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-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участников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моего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проекта.</w:t>
      </w:r>
      <w:proofErr w:type="gramEnd"/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После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слияния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вышеупомянутых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наборов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да</w:t>
      </w:r>
      <w:r w:rsidRPr="008649F5">
        <w:rPr>
          <w:rFonts w:asciiTheme="majorHAnsi" w:hAnsiTheme="majorHAnsi" w:cs="Times New Roman"/>
        </w:rPr>
        <w:t>нных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истончения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набора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SNP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помощью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особой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команды</w:t>
      </w:r>
      <w:r w:rsidR="008649F5">
        <w:rPr>
          <w:rFonts w:asciiTheme="majorHAnsi" w:hAnsiTheme="majorHAnsi" w:cs="Times New Roman"/>
        </w:rPr>
        <w:t xml:space="preserve"> </w:t>
      </w:r>
      <w:proofErr w:type="gramStart"/>
      <w:r w:rsidRPr="008649F5">
        <w:rPr>
          <w:rFonts w:asciiTheme="majorHAnsi" w:hAnsiTheme="majorHAnsi" w:cs="Times New Roman"/>
        </w:rPr>
        <w:t>PLINK,</w:t>
      </w:r>
      <w:proofErr w:type="gramEnd"/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мы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исключил</w:t>
      </w:r>
      <w:r w:rsidRPr="008649F5">
        <w:rPr>
          <w:rFonts w:asciiTheme="majorHAnsi" w:hAnsiTheme="majorHAnsi" w:cs="Times New Roman"/>
          <w:lang w:val="ru-RU"/>
        </w:rPr>
        <w:t>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SNP-ы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менее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чем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0.5</w:t>
      </w:r>
      <w:r w:rsidRPr="008649F5">
        <w:rPr>
          <w:rFonts w:asciiTheme="majorHAnsi" w:hAnsiTheme="majorHAnsi" w:cs="Times New Roman"/>
        </w:rPr>
        <w:t>%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минорных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аллелей.</w:t>
      </w:r>
      <w:r w:rsidR="008649F5">
        <w:rPr>
          <w:rFonts w:asciiTheme="majorHAnsi" w:hAnsiTheme="majorHAnsi" w:cs="Times New Roman"/>
        </w:rPr>
        <w:t xml:space="preserve"> </w:t>
      </w:r>
      <w:proofErr w:type="gramStart"/>
      <w:r w:rsidRPr="008649F5">
        <w:rPr>
          <w:rFonts w:asciiTheme="majorHAnsi" w:hAnsiTheme="majorHAnsi" w:cs="Times New Roman"/>
        </w:rPr>
        <w:t>После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</w:rPr>
        <w:t>чего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мы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отфильтровал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дубликаты,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лиц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с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высоким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уровнем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общих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по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происхождению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идентичных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сегментов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(IBD).</w:t>
      </w:r>
      <w:proofErr w:type="gramEnd"/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качестве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критерия</w:t>
      </w:r>
      <w:r w:rsidR="008649F5">
        <w:rPr>
          <w:rFonts w:asciiTheme="majorHAnsi" w:hAnsiTheme="majorHAnsi" w:cs="Times New Roman"/>
        </w:rPr>
        <w:t xml:space="preserve"> </w:t>
      </w:r>
      <w:proofErr w:type="gramStart"/>
      <w:r w:rsidR="00F97F45" w:rsidRPr="008649F5">
        <w:rPr>
          <w:rFonts w:asciiTheme="majorHAnsi" w:hAnsiTheme="majorHAnsi" w:cs="Times New Roman"/>
        </w:rPr>
        <w:t>фильтрации</w:t>
      </w:r>
      <w:r w:rsidR="008649F5">
        <w:rPr>
          <w:rFonts w:asciiTheme="majorHAnsi" w:hAnsiTheme="majorHAnsi" w:cs="Times New Roman"/>
        </w:rPr>
        <w:t xml:space="preserve">  </w:t>
      </w:r>
      <w:r w:rsidR="00F97F45" w:rsidRPr="008649F5">
        <w:rPr>
          <w:rFonts w:asciiTheme="majorHAnsi" w:hAnsiTheme="majorHAnsi" w:cs="Times New Roman"/>
        </w:rPr>
        <w:t>были</w:t>
      </w:r>
      <w:proofErr w:type="gramEnd"/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использованы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расчеты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IBD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Plink,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где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IBD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представлена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как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средняя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доля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аллелей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общих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между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двумя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людьми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по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всем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анализируемым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локусам.</w:t>
      </w:r>
      <w:r w:rsidR="008649F5">
        <w:rPr>
          <w:rFonts w:asciiTheme="majorHAnsi" w:hAnsiTheme="majorHAnsi" w:cs="Times New Roman"/>
        </w:rPr>
        <w:t xml:space="preserve">  </w:t>
      </w:r>
      <w:proofErr w:type="gramStart"/>
      <w:r w:rsidRPr="008649F5">
        <w:rPr>
          <w:rFonts w:asciiTheme="majorHAnsi" w:hAnsiTheme="majorHAnsi" w:cs="Times New Roman"/>
        </w:rPr>
        <w:t>Затем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мы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удалил</w:t>
      </w:r>
      <w:r w:rsidRPr="008649F5">
        <w:rPr>
          <w:rFonts w:asciiTheme="majorHAnsi" w:hAnsiTheme="majorHAnsi" w:cs="Times New Roman"/>
          <w:lang w:val="ru-RU"/>
        </w:rPr>
        <w:t>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из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выборки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лиц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высоким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коэффи</w:t>
      </w:r>
      <w:r w:rsidRPr="008649F5">
        <w:rPr>
          <w:rFonts w:asciiTheme="majorHAnsi" w:hAnsiTheme="majorHAnsi" w:cs="Times New Roman"/>
        </w:rPr>
        <w:t>циентом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предпологаемого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родства,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коэффициенты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родства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были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вычислены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программном</w:t>
      </w:r>
      <w:r w:rsidR="008649F5"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обеспечении</w:t>
      </w:r>
      <w:r w:rsidR="008649F5">
        <w:rPr>
          <w:rStyle w:val="apple-converted-space"/>
          <w:rFonts w:asciiTheme="majorHAnsi" w:hAnsiTheme="majorHAnsi" w:cs="Times New Roman"/>
        </w:rPr>
        <w:t xml:space="preserve"> </w:t>
      </w:r>
      <w:hyperlink r:id="rId21" w:history="1">
        <w:r w:rsidR="00F97F45"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King</w:t>
        </w:r>
      </w:hyperlink>
      <w:r w:rsidR="00F97F45" w:rsidRPr="008649F5">
        <w:rPr>
          <w:rFonts w:asciiTheme="majorHAnsi" w:hAnsiTheme="majorHAnsi" w:cs="Times New Roman"/>
        </w:rPr>
        <w:t>).</w:t>
      </w:r>
      <w:proofErr w:type="gramEnd"/>
      <w:r w:rsidR="008649F5">
        <w:rPr>
          <w:rFonts w:asciiTheme="majorHAnsi" w:hAnsiTheme="majorHAnsi" w:cs="Times New Roman"/>
        </w:rPr>
        <w:t xml:space="preserve"> </w:t>
      </w:r>
    </w:p>
    <w:p w:rsidR="00F97F45" w:rsidRPr="008649F5" w:rsidRDefault="00F97F45" w:rsidP="00F97F45">
      <w:pPr>
        <w:shd w:val="clear" w:color="auto" w:fill="FFFFFF"/>
        <w:spacing w:line="360" w:lineRule="atLeast"/>
        <w:jc w:val="both"/>
        <w:textAlignment w:val="baseline"/>
        <w:rPr>
          <w:rFonts w:asciiTheme="majorHAnsi" w:hAnsiTheme="majorHAnsi" w:cs="Times New Roman"/>
          <w:lang w:val="ru-RU"/>
        </w:rPr>
      </w:pPr>
      <w:proofErr w:type="gramStart"/>
      <w:r w:rsidRPr="008649F5">
        <w:rPr>
          <w:rFonts w:asciiTheme="majorHAnsi" w:hAnsiTheme="majorHAnsi" w:cs="Times New Roman"/>
        </w:rPr>
        <w:lastRenderedPageBreak/>
        <w:t>Для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получения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более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стабильных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результатов,</w:t>
      </w:r>
      <w:r w:rsidR="008649F5">
        <w:rPr>
          <w:rFonts w:asciiTheme="majorHAnsi" w:hAnsiTheme="majorHAnsi" w:cs="Times New Roman"/>
        </w:rPr>
        <w:t xml:space="preserve"> </w:t>
      </w:r>
      <w:r w:rsidR="008741CD" w:rsidRPr="008649F5">
        <w:rPr>
          <w:rFonts w:asciiTheme="majorHAnsi" w:hAnsiTheme="majorHAnsi" w:cs="Times New Roman"/>
          <w:lang w:val="ru-RU"/>
        </w:rPr>
        <w:t>мы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также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отфильтровал</w:t>
      </w:r>
      <w:r w:rsidR="008741CD" w:rsidRPr="008649F5">
        <w:rPr>
          <w:rFonts w:asciiTheme="majorHAnsi" w:hAnsiTheme="majorHAnsi" w:cs="Times New Roman"/>
          <w:lang w:val="ru-RU"/>
        </w:rPr>
        <w:t>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сэмплы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более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чем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3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стандартными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отклонениями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от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средних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данных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по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популяции.</w:t>
      </w:r>
      <w:proofErr w:type="gramEnd"/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Поскольку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коэффициент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родства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может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быть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надежно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определен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помощью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оценки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HWE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(ожидания,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вытекающего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из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закона</w:t>
      </w:r>
      <w:r w:rsidR="008649F5">
        <w:rPr>
          <w:rStyle w:val="apple-converted-space"/>
          <w:rFonts w:asciiTheme="majorHAnsi" w:hAnsiTheme="majorHAnsi" w:cs="Times New Roman"/>
        </w:rPr>
        <w:t xml:space="preserve"> </w:t>
      </w:r>
      <w:hyperlink r:id="rId22" w:history="1">
        <w:r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Харди-Вайнберга</w:t>
        </w:r>
      </w:hyperlink>
      <w:r w:rsidRPr="008649F5">
        <w:rPr>
          <w:rFonts w:asciiTheme="majorHAnsi" w:hAnsiTheme="majorHAnsi" w:cs="Times New Roman"/>
        </w:rPr>
        <w:t>)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между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SNP-ами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той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же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базовой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частотой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аллелей,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то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SNP-ы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существенным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отклонением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(</w:t>
      </w:r>
      <w:r w:rsidRPr="008649F5">
        <w:rPr>
          <w:rFonts w:asciiTheme="majorHAnsi" w:hAnsiTheme="majorHAnsi" w:cs="Times New Roman"/>
          <w:i/>
          <w:iCs/>
        </w:rPr>
        <w:t>p</w:t>
      </w:r>
      <w:r w:rsidRPr="008649F5">
        <w:rPr>
          <w:rFonts w:asciiTheme="majorHAnsi" w:hAnsiTheme="majorHAnsi" w:cs="Times New Roman"/>
        </w:rPr>
        <w:t> &lt; 5.5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x10</w:t>
      </w:r>
      <w:r w:rsidRPr="008649F5">
        <w:rPr>
          <w:rFonts w:asciiTheme="majorHAnsi" w:hAnsiTheme="majorHAnsi" w:cs="Times New Roman"/>
          <w:bdr w:val="none" w:sz="0" w:space="0" w:color="auto" w:frame="1"/>
          <w:vertAlign w:val="superscript"/>
        </w:rPr>
        <w:t>−8</w:t>
      </w:r>
      <w:r w:rsidRPr="008649F5">
        <w:rPr>
          <w:rFonts w:asciiTheme="majorHAnsi" w:hAnsiTheme="majorHAnsi" w:cs="Times New Roman"/>
        </w:rPr>
        <w:t>)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от</w:t>
      </w:r>
      <w:r w:rsidR="008649F5">
        <w:rPr>
          <w:rFonts w:asciiTheme="majorHAnsi" w:hAnsiTheme="majorHAnsi" w:cs="Times New Roman"/>
        </w:rPr>
        <w:t xml:space="preserve">  </w:t>
      </w:r>
      <w:r w:rsidRPr="008649F5">
        <w:rPr>
          <w:rFonts w:asciiTheme="majorHAnsi" w:hAnsiTheme="majorHAnsi" w:cs="Times New Roman"/>
        </w:rPr>
        <w:t>ожидания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Харди-Вайнберга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были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удалены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из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объединенного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набора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данных.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После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этого</w:t>
      </w:r>
      <w:r w:rsidR="008649F5">
        <w:rPr>
          <w:rFonts w:asciiTheme="majorHAnsi" w:hAnsiTheme="majorHAnsi" w:cs="Times New Roman"/>
        </w:rPr>
        <w:t xml:space="preserve"> </w:t>
      </w:r>
      <w:r w:rsidR="008649F5">
        <w:rPr>
          <w:rFonts w:asciiTheme="majorHAnsi" w:hAnsiTheme="majorHAnsi" w:cs="Times New Roman"/>
          <w:lang w:val="ru-RU"/>
        </w:rPr>
        <w:t>мы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выделил</w:t>
      </w:r>
      <w:r w:rsidR="00372FFB" w:rsidRPr="008649F5">
        <w:rPr>
          <w:rFonts w:asciiTheme="majorHAnsi" w:hAnsiTheme="majorHAnsi" w:cs="Times New Roman"/>
          <w:lang w:val="ru-RU"/>
        </w:rPr>
        <w:t>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те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SNP-ы,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которые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присутствовали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в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чипах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Illumina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/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Affymetrix,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затем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произвел</w:t>
      </w:r>
      <w:r w:rsidR="00372FFB" w:rsidRPr="008649F5">
        <w:rPr>
          <w:rFonts w:asciiTheme="majorHAnsi" w:hAnsiTheme="majorHAnsi" w:cs="Times New Roman"/>
          <w:lang w:val="ru-RU"/>
        </w:rPr>
        <w:t>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фильтрацию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снипов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на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основе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расчетов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степени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неравновесного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сцепления</w:t>
      </w:r>
      <w:r w:rsidR="008649F5">
        <w:rPr>
          <w:rFonts w:asciiTheme="majorHAnsi" w:hAnsiTheme="majorHAnsi" w:cs="Times New Roman"/>
        </w:rPr>
        <w:t xml:space="preserve">  </w:t>
      </w:r>
      <w:r w:rsidRPr="008649F5">
        <w:rPr>
          <w:rFonts w:asciiTheme="majorHAnsi" w:hAnsiTheme="majorHAnsi" w:cs="Times New Roman"/>
        </w:rPr>
        <w:t>(в</w:t>
      </w:r>
      <w:r w:rsidR="008649F5">
        <w:rPr>
          <w:rFonts w:asciiTheme="majorHAnsi" w:hAnsiTheme="majorHAnsi" w:cs="Times New Roman"/>
        </w:rPr>
        <w:t xml:space="preserve"> этом эксперименте </w:t>
      </w:r>
      <w:r w:rsidR="008649F5">
        <w:rPr>
          <w:rFonts w:asciiTheme="majorHAnsi" w:hAnsiTheme="majorHAnsi" w:cs="Times New Roman"/>
          <w:lang w:val="ru-RU"/>
        </w:rPr>
        <w:t>мы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использовал</w:t>
      </w:r>
      <w:r w:rsidR="008649F5">
        <w:rPr>
          <w:rFonts w:asciiTheme="majorHAnsi" w:hAnsiTheme="majorHAnsi" w:cs="Times New Roman"/>
          <w:lang w:val="ru-RU"/>
        </w:rPr>
        <w:t>т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хромосомное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‘окно’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размером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в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50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базовых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пар,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шагом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5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базовых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пар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пороговым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значением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уровня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сцепления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R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^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2,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равным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0,3).</w:t>
      </w:r>
    </w:p>
    <w:p w:rsidR="00F97F45" w:rsidRPr="008649F5" w:rsidRDefault="00F97F45" w:rsidP="00F97F45">
      <w:pPr>
        <w:shd w:val="clear" w:color="auto" w:fill="FFFFFF"/>
        <w:spacing w:line="360" w:lineRule="atLeast"/>
        <w:jc w:val="both"/>
        <w:textAlignment w:val="baseline"/>
        <w:rPr>
          <w:rFonts w:asciiTheme="majorHAnsi" w:hAnsiTheme="majorHAnsi" w:cs="Times New Roman"/>
        </w:rPr>
      </w:pPr>
      <w:r w:rsidRPr="008649F5">
        <w:rPr>
          <w:rFonts w:asciiTheme="majorHAnsi" w:hAnsiTheme="majorHAnsi" w:cs="Times New Roman"/>
        </w:rPr>
        <w:t>По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окончанию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этой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сложной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последовательности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операций,</w:t>
      </w:r>
      <w:r w:rsidR="008649F5">
        <w:rPr>
          <w:rFonts w:asciiTheme="majorHAnsi" w:hAnsiTheme="majorHAnsi" w:cs="Times New Roman"/>
        </w:rPr>
        <w:t xml:space="preserve"> </w:t>
      </w:r>
      <w:r w:rsidR="00372FFB" w:rsidRPr="008649F5">
        <w:rPr>
          <w:rFonts w:asciiTheme="majorHAnsi" w:hAnsiTheme="majorHAnsi" w:cs="Times New Roman"/>
          <w:lang w:val="ru-RU"/>
        </w:rPr>
        <w:t>мы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получил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окончательноый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набора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данных,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который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включал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в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себя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80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751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снипов</w:t>
      </w:r>
      <w:proofErr w:type="gramStart"/>
      <w:r w:rsidRPr="008649F5">
        <w:rPr>
          <w:rFonts w:asciiTheme="majorHAnsi" w:hAnsiTheme="majorHAnsi" w:cs="Times New Roman"/>
        </w:rPr>
        <w:t>,</w:t>
      </w:r>
      <w:r w:rsidR="008649F5">
        <w:rPr>
          <w:rFonts w:asciiTheme="majorHAnsi" w:hAnsiTheme="majorHAnsi" w:cs="Times New Roman"/>
        </w:rPr>
        <w:t xml:space="preserve">  </w:t>
      </w:r>
      <w:r w:rsidRPr="008649F5">
        <w:rPr>
          <w:rFonts w:asciiTheme="majorHAnsi" w:hAnsiTheme="majorHAnsi" w:cs="Times New Roman"/>
        </w:rPr>
        <w:t>2516</w:t>
      </w:r>
      <w:proofErr w:type="gramEnd"/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человек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225</w:t>
      </w:r>
      <w:r w:rsidR="008649F5">
        <w:rPr>
          <w:rFonts w:asciiTheme="majorHAnsi" w:hAnsiTheme="majorHAnsi" w:cs="Times New Roman"/>
        </w:rPr>
        <w:t xml:space="preserve">  </w:t>
      </w:r>
      <w:r w:rsidRPr="008649F5">
        <w:rPr>
          <w:rFonts w:asciiTheme="majorHAnsi" w:hAnsiTheme="majorHAnsi" w:cs="Times New Roman"/>
        </w:rPr>
        <w:t>референсных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популяций.</w:t>
      </w:r>
    </w:p>
    <w:p w:rsidR="00483908" w:rsidRPr="008649F5" w:rsidRDefault="00483908" w:rsidP="00483908">
      <w:pPr>
        <w:pStyle w:val="Heading2"/>
        <w:rPr>
          <w:color w:val="auto"/>
          <w:sz w:val="22"/>
          <w:szCs w:val="22"/>
        </w:rPr>
      </w:pPr>
    </w:p>
    <w:p w:rsidR="00F97F45" w:rsidRPr="008649F5" w:rsidRDefault="00F97F45" w:rsidP="00483908">
      <w:pPr>
        <w:pStyle w:val="Heading2"/>
        <w:rPr>
          <w:color w:val="auto"/>
          <w:sz w:val="22"/>
          <w:szCs w:val="22"/>
        </w:rPr>
      </w:pPr>
      <w:r w:rsidRPr="008649F5">
        <w:rPr>
          <w:color w:val="auto"/>
          <w:sz w:val="22"/>
          <w:szCs w:val="22"/>
        </w:rPr>
        <w:t>Анализ</w:t>
      </w:r>
      <w:r w:rsidR="008649F5">
        <w:rPr>
          <w:color w:val="auto"/>
          <w:sz w:val="22"/>
          <w:szCs w:val="22"/>
        </w:rPr>
        <w:t xml:space="preserve"> </w:t>
      </w:r>
      <w:r w:rsidRPr="008649F5">
        <w:rPr>
          <w:color w:val="auto"/>
          <w:sz w:val="22"/>
          <w:szCs w:val="22"/>
        </w:rPr>
        <w:t>этно-популяционного</w:t>
      </w:r>
      <w:r w:rsidR="008649F5">
        <w:rPr>
          <w:color w:val="auto"/>
          <w:sz w:val="22"/>
          <w:szCs w:val="22"/>
        </w:rPr>
        <w:t xml:space="preserve"> </w:t>
      </w:r>
      <w:r w:rsidRPr="008649F5">
        <w:rPr>
          <w:color w:val="auto"/>
          <w:sz w:val="22"/>
          <w:szCs w:val="22"/>
        </w:rPr>
        <w:t>адмикс</w:t>
      </w:r>
    </w:p>
    <w:p w:rsidR="00483908" w:rsidRPr="008649F5" w:rsidRDefault="00483908" w:rsidP="00483908">
      <w:pPr>
        <w:rPr>
          <w:rFonts w:asciiTheme="majorHAnsi" w:hAnsiTheme="majorHAnsi"/>
        </w:rPr>
      </w:pPr>
    </w:p>
    <w:p w:rsidR="00F97F45" w:rsidRPr="008649F5" w:rsidRDefault="008649F5" w:rsidP="00F97F45">
      <w:pPr>
        <w:shd w:val="clear" w:color="auto" w:fill="FFFFFF"/>
        <w:spacing w:line="360" w:lineRule="atLeast"/>
        <w:jc w:val="both"/>
        <w:textAlignment w:val="baseline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ходе</w:t>
      </w:r>
      <w:r>
        <w:rPr>
          <w:rFonts w:asciiTheme="majorHAnsi" w:hAnsiTheme="majorHAnsi" w:cs="Times New Roman"/>
        </w:rPr>
        <w:t xml:space="preserve"> </w:t>
      </w:r>
      <w:r w:rsidR="00372FFB" w:rsidRPr="008649F5">
        <w:rPr>
          <w:rFonts w:asciiTheme="majorHAnsi" w:hAnsiTheme="majorHAnsi" w:cs="Times New Roman"/>
        </w:rPr>
        <w:t>следующе</w:t>
      </w:r>
      <w:r w:rsidR="00372FFB" w:rsidRPr="008649F5">
        <w:rPr>
          <w:rFonts w:asciiTheme="majorHAnsi" w:hAnsiTheme="majorHAnsi" w:cs="Times New Roman"/>
          <w:lang w:val="ru-RU"/>
        </w:rPr>
        <w:t>е</w:t>
      </w:r>
      <w:r w:rsidR="00F97F45" w:rsidRPr="008649F5">
        <w:rPr>
          <w:rFonts w:asciiTheme="majorHAnsi" w:hAnsiTheme="majorHAnsi" w:cs="Times New Roman"/>
        </w:rPr>
        <w:t>го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этапа,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окончательный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набор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данных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по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референсным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популяциям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(которые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я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храню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linkage-формате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PLINK)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был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обработан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программе</w:t>
      </w:r>
      <w:r>
        <w:rPr>
          <w:rStyle w:val="apple-converted-space"/>
          <w:rFonts w:asciiTheme="majorHAnsi" w:hAnsiTheme="majorHAnsi" w:cs="Times New Roman"/>
        </w:rPr>
        <w:t xml:space="preserve"> </w:t>
      </w:r>
      <w:hyperlink r:id="rId23" w:history="1">
        <w:r w:rsidR="00F97F45"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Admixture</w:t>
        </w:r>
      </w:hyperlink>
      <w:r w:rsidR="00F97F45" w:rsidRPr="008649F5">
        <w:rPr>
          <w:rFonts w:asciiTheme="majorHAnsi" w:hAnsiTheme="majorHAnsi" w:cs="Times New Roman"/>
        </w:rPr>
        <w:t>.</w:t>
      </w:r>
      <w:r>
        <w:rPr>
          <w:rFonts w:asciiTheme="majorHAnsi" w:hAnsiTheme="majorHAnsi" w:cs="Times New Roman"/>
        </w:rPr>
        <w:t xml:space="preserve">  </w:t>
      </w:r>
      <w:r w:rsidR="00F97F45" w:rsidRPr="008649F5">
        <w:rPr>
          <w:rFonts w:asciiTheme="majorHAnsi" w:hAnsiTheme="majorHAnsi" w:cs="Times New Roman"/>
        </w:rPr>
        <w:t>Во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время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выбора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подходящей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модели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проведения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теста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на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этно-популяционный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адмикс,</w:t>
      </w:r>
      <w:r>
        <w:rPr>
          <w:rFonts w:asciiTheme="majorHAnsi" w:hAnsiTheme="majorHAnsi" w:cs="Times New Roman"/>
        </w:rPr>
        <w:t xml:space="preserve"> </w:t>
      </w:r>
      <w:r w:rsidR="00372FFB" w:rsidRPr="008649F5">
        <w:rPr>
          <w:rFonts w:asciiTheme="majorHAnsi" w:hAnsiTheme="majorHAnsi" w:cs="Times New Roman"/>
          <w:lang w:val="ru-RU"/>
        </w:rPr>
        <w:t>мы</w:t>
      </w:r>
      <w:r>
        <w:rPr>
          <w:rFonts w:asciiTheme="majorHAnsi" w:hAnsiTheme="majorHAnsi" w:cs="Times New Roman"/>
          <w:lang w:val="ru-RU"/>
        </w:rPr>
        <w:t xml:space="preserve"> </w:t>
      </w:r>
      <w:r w:rsidR="00F97F45" w:rsidRPr="008649F5">
        <w:rPr>
          <w:rFonts w:asciiTheme="majorHAnsi" w:hAnsiTheme="majorHAnsi" w:cs="Times New Roman"/>
        </w:rPr>
        <w:t>столкнул</w:t>
      </w:r>
      <w:r w:rsidR="00372FFB" w:rsidRPr="008649F5">
        <w:rPr>
          <w:rFonts w:asciiTheme="majorHAnsi" w:hAnsiTheme="majorHAnsi" w:cs="Times New Roman"/>
          <w:lang w:val="ru-RU"/>
        </w:rPr>
        <w:t>и</w:t>
      </w:r>
      <w:r w:rsidR="00372FFB" w:rsidRPr="008649F5">
        <w:rPr>
          <w:rFonts w:asciiTheme="majorHAnsi" w:hAnsiTheme="majorHAnsi" w:cs="Times New Roman"/>
        </w:rPr>
        <w:t>с</w:t>
      </w:r>
      <w:r w:rsidR="00372FFB" w:rsidRPr="008649F5">
        <w:rPr>
          <w:rFonts w:asciiTheme="majorHAnsi" w:hAnsiTheme="majorHAnsi" w:cs="Times New Roman"/>
          <w:lang w:val="ru-RU"/>
        </w:rPr>
        <w:t>ь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с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крайне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трудной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задачей: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как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было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показано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профильных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научных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исследованиях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(</w:t>
      </w:r>
      <w:hyperlink r:id="rId24" w:history="1">
        <w:r w:rsidR="00F97F45"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Patterson</w:t>
        </w:r>
        <w:r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 xml:space="preserve"> </w:t>
        </w:r>
        <w:proofErr w:type="gramStart"/>
        <w:r w:rsidR="00F97F45"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et</w:t>
        </w:r>
        <w:proofErr w:type="gramEnd"/>
        <w:r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 xml:space="preserve"> </w:t>
        </w:r>
        <w:r w:rsidR="00F97F45"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al.2006</w:t>
        </w:r>
      </w:hyperlink>
      <w:r w:rsidR="00F97F45" w:rsidRPr="008649F5">
        <w:rPr>
          <w:rFonts w:asciiTheme="majorHAnsi" w:hAnsiTheme="majorHAnsi" w:cs="Times New Roman"/>
        </w:rPr>
        <w:t>)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количество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маркеров,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необходимых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для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надежной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стратификации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популяций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анализе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обратно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пропорциональна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генетическому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расстоянию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(фСТ)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между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популяциями.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Согласно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рекомендациям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пользователей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программы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Admixture,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считается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что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примерно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10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000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генетических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SNP-маркеров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достаточно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для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выполнения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интер-континентальной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GWAS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-коррекции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обособленных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популяций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(например,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уровень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дивергенции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между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африканскими,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азиатскими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и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европейскими</w:t>
      </w:r>
      <w:r>
        <w:rPr>
          <w:rFonts w:asciiTheme="majorHAnsi" w:hAnsiTheme="majorHAnsi" w:cs="Times New Roman"/>
        </w:rPr>
        <w:t xml:space="preserve"> </w:t>
      </w:r>
      <w:proofErr w:type="gramStart"/>
      <w:r w:rsidR="00F97F45" w:rsidRPr="008649F5">
        <w:rPr>
          <w:rFonts w:asciiTheme="majorHAnsi" w:hAnsiTheme="majorHAnsi" w:cs="Times New Roman"/>
        </w:rPr>
        <w:t>популяциями</w:t>
      </w:r>
      <w:r>
        <w:rPr>
          <w:rFonts w:asciiTheme="majorHAnsi" w:hAnsiTheme="majorHAnsi" w:cs="Times New Roman"/>
        </w:rPr>
        <w:t xml:space="preserve">  </w:t>
      </w:r>
      <w:r w:rsidR="00F97F45" w:rsidRPr="008649F5">
        <w:rPr>
          <w:rFonts w:asciiTheme="majorHAnsi" w:hAnsiTheme="majorHAnsi" w:cs="Times New Roman"/>
        </w:rPr>
        <w:t>FST</w:t>
      </w:r>
      <w:proofErr w:type="gramEnd"/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&gt;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0.05),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то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время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как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для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аналогичной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коррекции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между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внутриконтинентальными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популяциями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требуется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более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чем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100000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маркеров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(в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Европе,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например,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ФСТ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&lt;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0.01).</w:t>
      </w:r>
      <w:r>
        <w:rPr>
          <w:rFonts w:asciiTheme="majorHAnsi" w:hAnsiTheme="majorHAnsi" w:cs="Times New Roman"/>
        </w:rPr>
        <w:t xml:space="preserve"> </w:t>
      </w:r>
      <w:proofErr w:type="gramStart"/>
      <w:r w:rsidR="00F97F45" w:rsidRPr="008649F5">
        <w:rPr>
          <w:rFonts w:asciiTheme="majorHAnsi" w:hAnsiTheme="majorHAnsi" w:cs="Times New Roman"/>
        </w:rPr>
        <w:t>Для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повышения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точности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результатов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Admixture</w:t>
      </w:r>
      <w:r>
        <w:rPr>
          <w:rFonts w:asciiTheme="majorHAnsi" w:hAnsiTheme="majorHAnsi" w:cs="Times New Roman"/>
        </w:rPr>
        <w:t xml:space="preserve"> </w:t>
      </w:r>
      <w:r w:rsidR="00372FFB" w:rsidRPr="008649F5">
        <w:rPr>
          <w:rFonts w:asciiTheme="majorHAnsi" w:hAnsiTheme="majorHAnsi" w:cs="Times New Roman"/>
          <w:lang w:val="ru-RU"/>
        </w:rPr>
        <w:t>мы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решил</w:t>
      </w:r>
      <w:r w:rsidR="00372FFB" w:rsidRPr="008649F5">
        <w:rPr>
          <w:rFonts w:asciiTheme="majorHAnsi" w:hAnsiTheme="majorHAnsi" w:cs="Times New Roman"/>
          <w:lang w:val="ru-RU"/>
        </w:rPr>
        <w:t>и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использовать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метод,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предложенный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Dienekes.</w:t>
      </w:r>
      <w:proofErr w:type="gramEnd"/>
      <w:r>
        <w:rPr>
          <w:rFonts w:asciiTheme="majorHAnsi" w:hAnsiTheme="majorHAnsi" w:cs="Times New Roman"/>
        </w:rPr>
        <w:t xml:space="preserve"> </w:t>
      </w:r>
      <w:proofErr w:type="gramStart"/>
      <w:r w:rsidR="00F97F45" w:rsidRPr="008649F5">
        <w:rPr>
          <w:rFonts w:asciiTheme="majorHAnsi" w:hAnsiTheme="majorHAnsi" w:cs="Times New Roman"/>
        </w:rPr>
        <w:t>Этот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метод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позволяет</w:t>
      </w:r>
      <w:r>
        <w:rPr>
          <w:rStyle w:val="apple-converted-space"/>
          <w:rFonts w:asciiTheme="majorHAnsi" w:hAnsiTheme="majorHAnsi" w:cs="Times New Roman"/>
        </w:rPr>
        <w:t xml:space="preserve"> </w:t>
      </w:r>
      <w:hyperlink r:id="rId25" w:history="1">
        <w:r w:rsidR="00F97F45"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преобразовать</w:t>
        </w:r>
        <w:r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 xml:space="preserve"> </w:t>
        </w:r>
        <w:r w:rsidR="00F97F45"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частот</w:t>
        </w:r>
        <w:r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 xml:space="preserve"> </w:t>
        </w:r>
        <w:r w:rsidR="00F97F45"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аллелей</w:t>
        </w:r>
        <w:r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 xml:space="preserve"> </w:t>
        </w:r>
        <w:r w:rsidR="00F97F45"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в</w:t>
        </w:r>
        <w:r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 xml:space="preserve"> </w:t>
        </w:r>
        <w:r w:rsidR="00F97F45"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“синтетические”</w:t>
        </w:r>
        <w:r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 xml:space="preserve"> </w:t>
        </w:r>
        <w:r w:rsidR="00F97F45"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индивид</w:t>
        </w:r>
      </w:hyperlink>
      <w:r w:rsidR="00F97F45" w:rsidRPr="008649F5">
        <w:rPr>
          <w:rFonts w:asciiTheme="majorHAnsi" w:hAnsiTheme="majorHAnsi" w:cs="Times New Roman"/>
        </w:rPr>
        <w:t>ы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(см.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также</w:t>
      </w:r>
      <w:hyperlink r:id="rId26" w:history="1">
        <w:r>
          <w:rPr>
            <w:rStyle w:val="apple-converted-space"/>
            <w:rFonts w:asciiTheme="majorHAnsi" w:hAnsiTheme="majorHAnsi" w:cs="Times New Roman"/>
            <w:bdr w:val="none" w:sz="0" w:space="0" w:color="auto" w:frame="1"/>
          </w:rPr>
          <w:t xml:space="preserve"> </w:t>
        </w:r>
        <w:r w:rsidR="00F97F45"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пример</w:t>
        </w:r>
        <w:r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 xml:space="preserve"> </w:t>
        </w:r>
        <w:r w:rsidR="00F97F45"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Зака</w:t>
        </w:r>
        <w:r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 xml:space="preserve"> </w:t>
        </w:r>
        <w:r w:rsidR="00F97F45" w:rsidRPr="008649F5">
          <w:rPr>
            <w:rStyle w:val="Hyperlink"/>
            <w:rFonts w:asciiTheme="majorHAnsi" w:hAnsiTheme="majorHAnsi" w:cs="Times New Roman"/>
            <w:color w:val="auto"/>
            <w:bdr w:val="none" w:sz="0" w:space="0" w:color="auto" w:frame="1"/>
          </w:rPr>
          <w:t>Аджмала</w:t>
        </w:r>
      </w:hyperlink>
      <w:r>
        <w:rPr>
          <w:rStyle w:val="apple-converted-space"/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из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проекта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HarappaDNA).</w:t>
      </w:r>
      <w:proofErr w:type="gramEnd"/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Идея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метода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довольно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проста: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сначала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необходимо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запустить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unsupervised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анализ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Admixture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с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целью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вычисления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частот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аллелей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так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называемых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предковых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компонентов,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а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затем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на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основании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аллельных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частот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сгенерировать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“фиктивные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популяции”.</w:t>
      </w:r>
      <w:r>
        <w:rPr>
          <w:rFonts w:asciiTheme="majorHAnsi" w:hAnsiTheme="majorHAnsi" w:cs="Times New Roman"/>
        </w:rPr>
        <w:t xml:space="preserve">  </w:t>
      </w:r>
      <w:proofErr w:type="gramStart"/>
      <w:r w:rsidR="00F97F45" w:rsidRPr="008649F5">
        <w:rPr>
          <w:rFonts w:asciiTheme="majorHAnsi" w:hAnsiTheme="majorHAnsi" w:cs="Times New Roman"/>
        </w:rPr>
        <w:t>Именно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эти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фиктивные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популяции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и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индивиды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будут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использоваться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ходе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чистых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референсов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ходе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последующего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анализа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этно-популяционного</w:t>
      </w:r>
      <w:r>
        <w:rPr>
          <w:rFonts w:asciiTheme="majorHAnsi" w:hAnsiTheme="majorHAnsi" w:cs="Times New Roman"/>
        </w:rPr>
        <w:t xml:space="preserve"> </w:t>
      </w:r>
      <w:r w:rsidR="00372FFB" w:rsidRPr="008649F5">
        <w:rPr>
          <w:rFonts w:asciiTheme="majorHAnsi" w:hAnsiTheme="majorHAnsi" w:cs="Times New Roman"/>
        </w:rPr>
        <w:t>анализа.</w:t>
      </w:r>
      <w:proofErr w:type="gramEnd"/>
      <w:r>
        <w:rPr>
          <w:rFonts w:asciiTheme="majorHAnsi" w:hAnsiTheme="majorHAnsi" w:cs="Times New Roman"/>
          <w:lang w:val="ru-RU"/>
        </w:rPr>
        <w:t xml:space="preserve"> </w:t>
      </w:r>
      <w:proofErr w:type="gramStart"/>
      <w:r w:rsidR="00F97F45" w:rsidRPr="008649F5">
        <w:rPr>
          <w:rFonts w:asciiTheme="majorHAnsi" w:hAnsiTheme="majorHAnsi" w:cs="Times New Roman"/>
        </w:rPr>
        <w:t>Впрочем,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как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и</w:t>
      </w:r>
      <w:r>
        <w:rPr>
          <w:rFonts w:asciiTheme="majorHAnsi" w:hAnsiTheme="majorHAnsi" w:cs="Times New Roman"/>
        </w:rPr>
        <w:t xml:space="preserve"> </w:t>
      </w:r>
      <w:r w:rsidR="00372FFB" w:rsidRPr="008649F5">
        <w:rPr>
          <w:rFonts w:asciiTheme="majorHAnsi" w:hAnsiTheme="majorHAnsi" w:cs="Times New Roman"/>
        </w:rPr>
        <w:t>люб</w:t>
      </w:r>
      <w:r w:rsidR="00372FFB" w:rsidRPr="008649F5">
        <w:rPr>
          <w:rFonts w:asciiTheme="majorHAnsi" w:hAnsiTheme="majorHAnsi" w:cs="Times New Roman"/>
          <w:lang w:val="ru-RU"/>
        </w:rPr>
        <w:t>ые</w:t>
      </w:r>
      <w:r>
        <w:rPr>
          <w:rFonts w:asciiTheme="majorHAnsi" w:hAnsiTheme="majorHAnsi" w:cs="Times New Roman"/>
          <w:lang w:val="ru-RU"/>
        </w:rPr>
        <w:t xml:space="preserve"> </w:t>
      </w:r>
      <w:r w:rsidR="00372FFB" w:rsidRPr="008649F5">
        <w:rPr>
          <w:rFonts w:asciiTheme="majorHAnsi" w:hAnsiTheme="majorHAnsi" w:cs="Times New Roman"/>
          <w:lang w:val="ru-RU"/>
        </w:rPr>
        <w:t>другие</w:t>
      </w:r>
      <w:r>
        <w:rPr>
          <w:rFonts w:asciiTheme="majorHAnsi" w:hAnsiTheme="majorHAnsi" w:cs="Times New Roman"/>
        </w:rPr>
        <w:t xml:space="preserve"> </w:t>
      </w:r>
      <w:r w:rsidR="00372FFB" w:rsidRPr="008649F5">
        <w:rPr>
          <w:rFonts w:asciiTheme="majorHAnsi" w:hAnsiTheme="majorHAnsi" w:cs="Times New Roman"/>
        </w:rPr>
        <w:t>исследовател</w:t>
      </w:r>
      <w:r w:rsidR="00372FFB" w:rsidRPr="008649F5">
        <w:rPr>
          <w:rFonts w:asciiTheme="majorHAnsi" w:hAnsiTheme="majorHAnsi" w:cs="Times New Roman"/>
          <w:lang w:val="ru-RU"/>
        </w:rPr>
        <w:t>и</w:t>
      </w:r>
      <w:r w:rsidR="00F97F45" w:rsidRPr="008649F5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работающий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над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четким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решением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проблемы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этно-популяционного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адмикса,</w:t>
      </w:r>
      <w:r>
        <w:rPr>
          <w:rFonts w:asciiTheme="majorHAnsi" w:hAnsiTheme="majorHAnsi" w:cs="Times New Roman"/>
        </w:rPr>
        <w:t xml:space="preserve"> </w:t>
      </w:r>
      <w:r w:rsidR="00372FFB" w:rsidRPr="008649F5">
        <w:rPr>
          <w:rFonts w:asciiTheme="majorHAnsi" w:hAnsiTheme="majorHAnsi" w:cs="Times New Roman"/>
        </w:rPr>
        <w:t>мы</w:t>
      </w:r>
      <w:r>
        <w:rPr>
          <w:rFonts w:asciiTheme="majorHAnsi" w:hAnsiTheme="majorHAnsi" w:cs="Times New Roman"/>
        </w:rPr>
        <w:t xml:space="preserve"> </w:t>
      </w:r>
      <w:r w:rsidR="00372FFB" w:rsidRPr="008649F5">
        <w:rPr>
          <w:rFonts w:asciiTheme="majorHAnsi" w:hAnsiTheme="majorHAnsi" w:cs="Times New Roman"/>
        </w:rPr>
        <w:t>были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вынужден</w:t>
      </w:r>
      <w:r w:rsidR="00372FFB" w:rsidRPr="008649F5">
        <w:rPr>
          <w:rFonts w:asciiTheme="majorHAnsi" w:hAnsiTheme="majorHAnsi" w:cs="Times New Roman"/>
          <w:lang w:val="ru-RU"/>
        </w:rPr>
        <w:t>ы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считаться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с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ограничениями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этого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подхода.</w:t>
      </w:r>
      <w:proofErr w:type="gramEnd"/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Хотя</w:t>
      </w:r>
      <w:r>
        <w:rPr>
          <w:rFonts w:asciiTheme="majorHAnsi" w:hAnsiTheme="majorHAnsi" w:cs="Times New Roman"/>
        </w:rPr>
        <w:t xml:space="preserve"> </w:t>
      </w:r>
      <w:r w:rsidR="00372FFB" w:rsidRPr="008649F5">
        <w:rPr>
          <w:rFonts w:asciiTheme="majorHAnsi" w:hAnsiTheme="majorHAnsi" w:cs="Times New Roman"/>
          <w:lang w:val="ru-RU"/>
        </w:rPr>
        <w:t>мы</w:t>
      </w:r>
      <w:r>
        <w:rPr>
          <w:rFonts w:asciiTheme="majorHAnsi" w:hAnsiTheme="majorHAnsi" w:cs="Times New Roman"/>
          <w:lang w:val="ru-RU"/>
        </w:rPr>
        <w:t xml:space="preserve"> </w:t>
      </w:r>
      <w:r w:rsidR="00372FFB" w:rsidRPr="008649F5">
        <w:rPr>
          <w:rFonts w:asciiTheme="majorHAnsi" w:hAnsiTheme="majorHAnsi" w:cs="Times New Roman"/>
        </w:rPr>
        <w:t>отда</w:t>
      </w:r>
      <w:r w:rsidR="00372FFB" w:rsidRPr="008649F5">
        <w:rPr>
          <w:rFonts w:asciiTheme="majorHAnsi" w:hAnsiTheme="majorHAnsi" w:cs="Times New Roman"/>
          <w:lang w:val="ru-RU"/>
        </w:rPr>
        <w:t>ем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себе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отчет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существовании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явных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lastRenderedPageBreak/>
        <w:t>методологических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подвохов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использовании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смоделированных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искусственных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индивидов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для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определения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адмикса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реальной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популяции,</w:t>
      </w:r>
      <w:r>
        <w:rPr>
          <w:rFonts w:asciiTheme="majorHAnsi" w:hAnsiTheme="majorHAnsi" w:cs="Times New Roman"/>
        </w:rPr>
        <w:t xml:space="preserve"> </w:t>
      </w:r>
      <w:r w:rsidR="00372FFB" w:rsidRPr="008649F5">
        <w:rPr>
          <w:rFonts w:asciiTheme="majorHAnsi" w:hAnsiTheme="majorHAnsi" w:cs="Times New Roman"/>
          <w:lang w:val="ru-RU"/>
        </w:rPr>
        <w:t>мы</w:t>
      </w:r>
      <w:r>
        <w:rPr>
          <w:rFonts w:asciiTheme="majorHAnsi" w:hAnsiTheme="majorHAnsi" w:cs="Times New Roman"/>
        </w:rPr>
        <w:t xml:space="preserve"> </w:t>
      </w:r>
      <w:r w:rsidR="00372FFB" w:rsidRPr="008649F5">
        <w:rPr>
          <w:rFonts w:asciiTheme="majorHAnsi" w:hAnsiTheme="majorHAnsi" w:cs="Times New Roman"/>
          <w:lang w:val="ru-RU"/>
        </w:rPr>
        <w:t>полагаем</w:t>
      </w:r>
      <w:r>
        <w:rPr>
          <w:rFonts w:asciiTheme="majorHAnsi" w:hAnsiTheme="majorHAnsi" w:cs="Times New Roman"/>
          <w:lang w:val="ru-RU"/>
        </w:rPr>
        <w:t xml:space="preserve"> </w:t>
      </w:r>
      <w:r w:rsidR="00372FFB" w:rsidRPr="008649F5">
        <w:rPr>
          <w:rFonts w:asciiTheme="majorHAnsi" w:hAnsiTheme="majorHAnsi" w:cs="Times New Roman"/>
          <w:lang w:val="ru-RU"/>
        </w:rPr>
        <w:t>что</w:t>
      </w:r>
      <w:r>
        <w:rPr>
          <w:rFonts w:asciiTheme="majorHAnsi" w:hAnsiTheme="majorHAnsi" w:cs="Times New Roman"/>
        </w:rPr>
        <w:t xml:space="preserve"> </w:t>
      </w:r>
      <w:r w:rsidR="00372FFB" w:rsidRPr="008649F5">
        <w:rPr>
          <w:rFonts w:asciiTheme="majorHAnsi" w:hAnsiTheme="majorHAnsi" w:cs="Times New Roman"/>
        </w:rPr>
        <w:t>полученны</w:t>
      </w:r>
      <w:r w:rsidR="00372FFB" w:rsidRPr="008649F5">
        <w:rPr>
          <w:rFonts w:asciiTheme="majorHAnsi" w:hAnsiTheme="majorHAnsi" w:cs="Times New Roman"/>
          <w:lang w:val="ru-RU"/>
        </w:rPr>
        <w:t>е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ходе</w:t>
      </w:r>
      <w:r>
        <w:rPr>
          <w:rFonts w:asciiTheme="majorHAnsi" w:hAnsiTheme="majorHAnsi" w:cs="Times New Roman"/>
        </w:rPr>
        <w:t xml:space="preserve">  </w:t>
      </w:r>
      <w:r w:rsidR="00F97F45" w:rsidRPr="008649F5">
        <w:rPr>
          <w:rFonts w:asciiTheme="majorHAnsi" w:hAnsiTheme="majorHAnsi" w:cs="Times New Roman"/>
        </w:rPr>
        <w:t>аллельно-частотного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моделирования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“фиктивных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индивидов”</w:t>
      </w:r>
      <w:r>
        <w:rPr>
          <w:rFonts w:asciiTheme="majorHAnsi" w:hAnsiTheme="majorHAnsi" w:cs="Times New Roman"/>
          <w:lang w:val="ru-RU"/>
        </w:rPr>
        <w:t xml:space="preserve"> </w:t>
      </w:r>
      <w:r w:rsidR="00372FFB" w:rsidRPr="008649F5">
        <w:rPr>
          <w:rFonts w:asciiTheme="majorHAnsi" w:hAnsiTheme="majorHAnsi" w:cs="Times New Roman"/>
          <w:lang w:val="ru-RU"/>
        </w:rPr>
        <w:t>представляют</w:t>
      </w:r>
      <w:r>
        <w:rPr>
          <w:rFonts w:asciiTheme="majorHAnsi" w:hAnsiTheme="majorHAnsi" w:cs="Times New Roman"/>
          <w:lang w:val="ru-RU"/>
        </w:rPr>
        <w:t xml:space="preserve"> </w:t>
      </w:r>
      <w:r w:rsidR="00372FFB" w:rsidRPr="008649F5">
        <w:rPr>
          <w:rFonts w:asciiTheme="majorHAnsi" w:hAnsiTheme="majorHAnsi" w:cs="Times New Roman"/>
          <w:lang w:val="ru-RU"/>
        </w:rPr>
        <w:t>самую</w:t>
      </w:r>
      <w:r>
        <w:rPr>
          <w:rFonts w:asciiTheme="majorHAnsi" w:hAnsiTheme="majorHAnsi" w:cs="Times New Roman"/>
        </w:rPr>
        <w:t xml:space="preserve"> </w:t>
      </w:r>
      <w:r w:rsidR="00372FFB" w:rsidRPr="008649F5">
        <w:rPr>
          <w:rFonts w:asciiTheme="majorHAnsi" w:hAnsiTheme="majorHAnsi" w:cs="Times New Roman"/>
        </w:rPr>
        <w:t>лучш</w:t>
      </w:r>
      <w:r w:rsidR="00372FFB" w:rsidRPr="008649F5">
        <w:rPr>
          <w:rFonts w:asciiTheme="majorHAnsi" w:hAnsiTheme="majorHAnsi" w:cs="Times New Roman"/>
          <w:lang w:val="ru-RU"/>
        </w:rPr>
        <w:t>ую</w:t>
      </w:r>
      <w:r>
        <w:rPr>
          <w:rFonts w:asciiTheme="majorHAnsi" w:hAnsiTheme="majorHAnsi" w:cs="Times New Roman"/>
        </w:rPr>
        <w:t xml:space="preserve"> </w:t>
      </w:r>
      <w:r w:rsidR="00372FFB" w:rsidRPr="008649F5">
        <w:rPr>
          <w:rFonts w:asciiTheme="majorHAnsi" w:hAnsiTheme="majorHAnsi" w:cs="Times New Roman"/>
        </w:rPr>
        <w:t>аппроксимаци</w:t>
      </w:r>
      <w:r w:rsidR="00372FFB" w:rsidRPr="008649F5">
        <w:rPr>
          <w:rFonts w:asciiTheme="majorHAnsi" w:hAnsiTheme="majorHAnsi" w:cs="Times New Roman"/>
          <w:lang w:val="ru-RU"/>
        </w:rPr>
        <w:t>ю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древних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генетических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компонентов</w:t>
      </w:r>
      <w:r>
        <w:rPr>
          <w:rFonts w:asciiTheme="majorHAnsi" w:hAnsiTheme="majorHAnsi" w:cs="Times New Roman"/>
          <w:lang w:val="ru-RU"/>
        </w:rPr>
        <w:t xml:space="preserve"> </w:t>
      </w:r>
      <w:r w:rsidR="00372FFB" w:rsidRPr="008649F5">
        <w:rPr>
          <w:rFonts w:asciiTheme="majorHAnsi" w:hAnsiTheme="majorHAnsi" w:cs="Times New Roman"/>
          <w:lang w:val="ru-RU"/>
        </w:rPr>
        <w:t>предпологаемых</w:t>
      </w:r>
      <w:r>
        <w:rPr>
          <w:rFonts w:asciiTheme="majorHAnsi" w:hAnsiTheme="majorHAnsi" w:cs="Times New Roman"/>
          <w:lang w:val="ru-RU"/>
        </w:rPr>
        <w:t xml:space="preserve"> </w:t>
      </w:r>
      <w:r w:rsidR="00372FFB" w:rsidRPr="008649F5">
        <w:rPr>
          <w:rFonts w:asciiTheme="majorHAnsi" w:hAnsiTheme="majorHAnsi" w:cs="Times New Roman"/>
          <w:lang w:val="ru-RU"/>
        </w:rPr>
        <w:t>древних</w:t>
      </w:r>
      <w:r>
        <w:rPr>
          <w:rFonts w:asciiTheme="majorHAnsi" w:hAnsiTheme="majorHAnsi" w:cs="Times New Roman"/>
          <w:lang w:val="ru-RU"/>
        </w:rPr>
        <w:t xml:space="preserve"> </w:t>
      </w:r>
      <w:r w:rsidR="00372FFB" w:rsidRPr="008649F5">
        <w:rPr>
          <w:rFonts w:asciiTheme="majorHAnsi" w:hAnsiTheme="majorHAnsi" w:cs="Times New Roman"/>
          <w:lang w:val="ru-RU"/>
        </w:rPr>
        <w:t>компонентов</w:t>
      </w:r>
      <w:r w:rsidR="00372FFB" w:rsidRPr="008649F5">
        <w:rPr>
          <w:rFonts w:asciiTheme="majorHAnsi" w:hAnsiTheme="majorHAnsi" w:cs="Times New Roman"/>
        </w:rPr>
        <w:t>.</w:t>
      </w:r>
      <w:r>
        <w:rPr>
          <w:rFonts w:asciiTheme="majorHAnsi" w:hAnsiTheme="majorHAnsi" w:cs="Times New Roman"/>
          <w:lang w:val="ru-RU"/>
        </w:rPr>
        <w:t xml:space="preserve"> </w:t>
      </w:r>
      <w:r w:rsidR="00372FFB" w:rsidRPr="008649F5">
        <w:rPr>
          <w:rFonts w:asciiTheme="majorHAnsi" w:hAnsiTheme="majorHAnsi" w:cs="Times New Roman"/>
          <w:lang w:val="ru-RU"/>
        </w:rPr>
        <w:t>В</w:t>
      </w:r>
      <w:r>
        <w:rPr>
          <w:rFonts w:asciiTheme="majorHAnsi" w:hAnsiTheme="majorHAnsi" w:cs="Times New Roman"/>
          <w:lang w:val="ru-RU"/>
        </w:rPr>
        <w:t xml:space="preserve"> </w:t>
      </w:r>
      <w:r w:rsidR="00372FFB" w:rsidRPr="008649F5">
        <w:rPr>
          <w:rFonts w:asciiTheme="majorHAnsi" w:hAnsiTheme="majorHAnsi" w:cs="Times New Roman"/>
          <w:lang w:val="ru-RU"/>
        </w:rPr>
        <w:t>ходе</w:t>
      </w:r>
      <w:r>
        <w:rPr>
          <w:rFonts w:asciiTheme="majorHAnsi" w:hAnsiTheme="majorHAnsi" w:cs="Times New Roman"/>
          <w:lang w:val="ru-RU"/>
        </w:rPr>
        <w:t xml:space="preserve"> </w:t>
      </w:r>
      <w:r w:rsidR="00372FFB" w:rsidRPr="008649F5">
        <w:rPr>
          <w:rFonts w:asciiTheme="majorHAnsi" w:hAnsiTheme="majorHAnsi" w:cs="Times New Roman"/>
          <w:lang w:val="ru-RU"/>
        </w:rPr>
        <w:t>применения</w:t>
      </w:r>
      <w:r>
        <w:rPr>
          <w:rFonts w:asciiTheme="majorHAnsi" w:hAnsiTheme="majorHAnsi" w:cs="Times New Roman"/>
          <w:lang w:val="ru-RU"/>
        </w:rPr>
        <w:t xml:space="preserve"> </w:t>
      </w:r>
      <w:r w:rsidR="00372FFB" w:rsidRPr="008649F5">
        <w:rPr>
          <w:rFonts w:asciiTheme="majorHAnsi" w:hAnsiTheme="majorHAnsi" w:cs="Times New Roman"/>
          <w:lang w:val="ru-RU"/>
        </w:rPr>
        <w:t>простого</w:t>
      </w:r>
      <w:r>
        <w:rPr>
          <w:rFonts w:asciiTheme="majorHAnsi" w:hAnsiTheme="majorHAnsi" w:cs="Times New Roman"/>
          <w:lang w:val="ru-RU"/>
        </w:rPr>
        <w:t xml:space="preserve"> </w:t>
      </w:r>
      <w:r w:rsidR="00372FFB" w:rsidRPr="008649F5">
        <w:rPr>
          <w:rFonts w:asciiTheme="majorHAnsi" w:hAnsiTheme="majorHAnsi" w:cs="Times New Roman"/>
        </w:rPr>
        <w:t>моделирующ</w:t>
      </w:r>
      <w:r w:rsidR="00372FFB" w:rsidRPr="008649F5">
        <w:rPr>
          <w:rFonts w:asciiTheme="majorHAnsi" w:hAnsiTheme="majorHAnsi" w:cs="Times New Roman"/>
          <w:lang w:val="ru-RU"/>
        </w:rPr>
        <w:t>его</w:t>
      </w:r>
      <w:r>
        <w:rPr>
          <w:rFonts w:asciiTheme="majorHAnsi" w:hAnsiTheme="majorHAnsi" w:cs="Times New Roman"/>
        </w:rPr>
        <w:t xml:space="preserve"> </w:t>
      </w:r>
      <w:r w:rsidR="00372FFB" w:rsidRPr="008649F5">
        <w:rPr>
          <w:rFonts w:asciiTheme="majorHAnsi" w:hAnsiTheme="majorHAnsi" w:cs="Times New Roman"/>
          <w:lang w:val="ru-RU"/>
        </w:rPr>
        <w:t>метода</w:t>
      </w:r>
      <w:r w:rsidR="00F97F45" w:rsidRPr="008649F5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</w:t>
      </w:r>
      <w:r w:rsidR="00372FFB" w:rsidRPr="008649F5">
        <w:rPr>
          <w:rFonts w:asciiTheme="majorHAnsi" w:hAnsiTheme="majorHAnsi" w:cs="Times New Roman"/>
          <w:lang w:val="ru-RU"/>
        </w:rPr>
        <w:t>нами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были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получены</w:t>
      </w:r>
      <w:r>
        <w:rPr>
          <w:rFonts w:asciiTheme="majorHAnsi" w:hAnsiTheme="majorHAnsi" w:cs="Times New Roman"/>
        </w:rPr>
        <w:t xml:space="preserve">  </w:t>
      </w:r>
      <w:r w:rsidR="00F97F45" w:rsidRPr="008649F5">
        <w:rPr>
          <w:rFonts w:asciiTheme="majorHAnsi" w:hAnsiTheme="majorHAnsi" w:cs="Times New Roman"/>
        </w:rPr>
        <w:t>значимые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результаты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ходе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создания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нового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калькулятора.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Сначала</w:t>
      </w:r>
      <w:r>
        <w:rPr>
          <w:rFonts w:asciiTheme="majorHAnsi" w:hAnsiTheme="majorHAnsi" w:cs="Times New Roman"/>
        </w:rPr>
        <w:t xml:space="preserve"> </w:t>
      </w:r>
      <w:r w:rsidR="00372FFB" w:rsidRPr="008649F5">
        <w:rPr>
          <w:rFonts w:asciiTheme="majorHAnsi" w:hAnsiTheme="majorHAnsi" w:cs="Times New Roman"/>
          <w:lang w:val="ru-RU"/>
        </w:rPr>
        <w:t>мы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произвел</w:t>
      </w:r>
      <w:r w:rsidR="00372FFB" w:rsidRPr="008649F5">
        <w:rPr>
          <w:rFonts w:asciiTheme="majorHAnsi" w:hAnsiTheme="majorHAnsi" w:cs="Times New Roman"/>
          <w:lang w:val="ru-RU"/>
        </w:rPr>
        <w:t>и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unsupervised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Admixture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(при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значении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К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=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22,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т.е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22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кластера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частот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аллель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или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предковых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компонентов).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По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выполнению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анализа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нами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были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получены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оценки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коэффициентов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адмикса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каждой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из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этих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22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аллельных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кластеров,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а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также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частоты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аллелей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для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всех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SNP-ов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в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каждой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из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22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родовых</w:t>
      </w:r>
      <w:r>
        <w:rPr>
          <w:rFonts w:asciiTheme="majorHAnsi" w:hAnsiTheme="majorHAnsi" w:cs="Times New Roman"/>
        </w:rPr>
        <w:t xml:space="preserve"> </w:t>
      </w:r>
      <w:r w:rsidR="00F97F45" w:rsidRPr="008649F5">
        <w:rPr>
          <w:rFonts w:asciiTheme="majorHAnsi" w:hAnsiTheme="majorHAnsi" w:cs="Times New Roman"/>
        </w:rPr>
        <w:t>популяций.</w:t>
      </w:r>
    </w:p>
    <w:p w:rsidR="00F97F45" w:rsidRPr="008649F5" w:rsidRDefault="00F97F45" w:rsidP="00F97F45">
      <w:pPr>
        <w:shd w:val="clear" w:color="auto" w:fill="FFFFFF"/>
        <w:spacing w:line="360" w:lineRule="atLeast"/>
        <w:jc w:val="both"/>
        <w:textAlignment w:val="baseline"/>
        <w:rPr>
          <w:rFonts w:asciiTheme="majorHAnsi" w:hAnsiTheme="majorHAnsi" w:cs="Times New Roman"/>
        </w:rPr>
      </w:pPr>
      <w:r w:rsidRPr="008649F5">
        <w:rPr>
          <w:rFonts w:asciiTheme="majorHAnsi" w:hAnsiTheme="majorHAnsi" w:cs="Times New Roman"/>
        </w:rPr>
        <w:t>Затем</w:t>
      </w:r>
      <w:r w:rsidR="008649F5">
        <w:rPr>
          <w:rFonts w:asciiTheme="majorHAnsi" w:hAnsiTheme="majorHAnsi" w:cs="Times New Roman"/>
        </w:rPr>
        <w:t xml:space="preserve"> </w:t>
      </w:r>
      <w:r w:rsidR="00372FFB" w:rsidRPr="008649F5">
        <w:rPr>
          <w:rFonts w:asciiTheme="majorHAnsi" w:hAnsiTheme="majorHAnsi" w:cs="Times New Roman"/>
          <w:lang w:val="ru-RU"/>
        </w:rPr>
        <w:t>мы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использовал</w:t>
      </w:r>
      <w:r w:rsidR="00372FFB" w:rsidRPr="008649F5">
        <w:rPr>
          <w:rFonts w:asciiTheme="majorHAnsi" w:hAnsiTheme="majorHAnsi" w:cs="Times New Roman"/>
          <w:lang w:val="ru-RU"/>
        </w:rPr>
        <w:t>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мнемонические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обозначения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для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каждого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компонента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(имена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для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каждого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из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компонентов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выведены</w:t>
      </w:r>
      <w:r w:rsidR="008649F5">
        <w:rPr>
          <w:rFonts w:asciiTheme="majorHAnsi" w:hAnsiTheme="majorHAnsi" w:cs="Times New Roman"/>
        </w:rPr>
        <w:t xml:space="preserve"> </w:t>
      </w:r>
      <w:proofErr w:type="gramStart"/>
      <w:r w:rsidRPr="008649F5">
        <w:rPr>
          <w:rFonts w:asciiTheme="majorHAnsi" w:hAnsiTheme="majorHAnsi" w:cs="Times New Roman"/>
        </w:rPr>
        <w:t>в</w:t>
      </w:r>
      <w:r w:rsidR="008649F5">
        <w:rPr>
          <w:rFonts w:asciiTheme="majorHAnsi" w:hAnsiTheme="majorHAnsi" w:cs="Times New Roman"/>
        </w:rPr>
        <w:t xml:space="preserve">  </w:t>
      </w:r>
      <w:r w:rsidRPr="008649F5">
        <w:rPr>
          <w:rFonts w:asciiTheme="majorHAnsi" w:hAnsiTheme="majorHAnsi" w:cs="Times New Roman"/>
        </w:rPr>
        <w:t>порядке</w:t>
      </w:r>
      <w:proofErr w:type="gramEnd"/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их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появления).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Нужно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помнить,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что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обозначения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этих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компонентов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носят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скорее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мнемонический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условный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характер:</w:t>
      </w:r>
    </w:p>
    <w:p w:rsidR="00F97F45" w:rsidRPr="008649F5" w:rsidRDefault="00F97F45" w:rsidP="00F97F45">
      <w:pPr>
        <w:shd w:val="clear" w:color="auto" w:fill="FFFFFF"/>
        <w:spacing w:line="360" w:lineRule="atLeast"/>
        <w:jc w:val="both"/>
        <w:textAlignment w:val="baseline"/>
        <w:rPr>
          <w:rFonts w:asciiTheme="majorHAnsi" w:hAnsiTheme="majorHAnsi" w:cs="Times New Roman"/>
        </w:rPr>
      </w:pPr>
      <w:r w:rsidRPr="008649F5">
        <w:rPr>
          <w:rFonts w:asciiTheme="majorHAnsi" w:hAnsiTheme="majorHAnsi" w:cs="Times New Roman"/>
          <w:b/>
          <w:bCs/>
        </w:rPr>
        <w:t>Pygmy</w:t>
      </w:r>
    </w:p>
    <w:p w:rsidR="00F97F45" w:rsidRPr="008649F5" w:rsidRDefault="00F97F45" w:rsidP="00F97F45">
      <w:pPr>
        <w:shd w:val="clear" w:color="auto" w:fill="FFFFFF"/>
        <w:spacing w:line="360" w:lineRule="atLeast"/>
        <w:jc w:val="both"/>
        <w:textAlignment w:val="baseline"/>
        <w:rPr>
          <w:rFonts w:asciiTheme="majorHAnsi" w:hAnsiTheme="majorHAnsi" w:cs="Times New Roman"/>
        </w:rPr>
      </w:pPr>
      <w:r w:rsidRPr="008649F5">
        <w:rPr>
          <w:rFonts w:asciiTheme="majorHAnsi" w:hAnsiTheme="majorHAnsi" w:cs="Times New Roman"/>
          <w:b/>
          <w:bCs/>
        </w:rPr>
        <w:t>West-Asian</w:t>
      </w:r>
      <w:r w:rsidRPr="008649F5">
        <w:rPr>
          <w:rFonts w:asciiTheme="majorHAnsi" w:hAnsiTheme="majorHAnsi" w:cs="Times New Roman"/>
          <w:b/>
          <w:bCs/>
        </w:rPr>
        <w:br/>
        <w:t>North-European-Mesolithic</w:t>
      </w:r>
      <w:r w:rsidRPr="008649F5">
        <w:rPr>
          <w:rFonts w:asciiTheme="majorHAnsi" w:hAnsiTheme="majorHAnsi" w:cs="Times New Roman"/>
          <w:b/>
          <w:bCs/>
        </w:rPr>
        <w:br/>
        <w:t>Tibetan</w:t>
      </w:r>
      <w:r w:rsidRPr="008649F5">
        <w:rPr>
          <w:rFonts w:asciiTheme="majorHAnsi" w:hAnsiTheme="majorHAnsi" w:cs="Times New Roman"/>
          <w:b/>
          <w:bCs/>
        </w:rPr>
        <w:br/>
        <w:t>Mesomerican</w:t>
      </w:r>
      <w:r w:rsidRPr="008649F5">
        <w:rPr>
          <w:rFonts w:asciiTheme="majorHAnsi" w:hAnsiTheme="majorHAnsi" w:cs="Times New Roman"/>
          <w:b/>
          <w:bCs/>
        </w:rPr>
        <w:br/>
        <w:t>Arctic-Amerind</w:t>
      </w:r>
      <w:r w:rsidRPr="008649F5">
        <w:rPr>
          <w:rFonts w:asciiTheme="majorHAnsi" w:hAnsiTheme="majorHAnsi" w:cs="Times New Roman"/>
          <w:b/>
          <w:bCs/>
        </w:rPr>
        <w:br/>
        <w:t>South-America_Amerind</w:t>
      </w:r>
      <w:r w:rsidRPr="008649F5">
        <w:rPr>
          <w:rFonts w:asciiTheme="majorHAnsi" w:hAnsiTheme="majorHAnsi" w:cs="Times New Roman"/>
          <w:b/>
          <w:bCs/>
        </w:rPr>
        <w:br/>
        <w:t>Indian</w:t>
      </w:r>
      <w:r w:rsidRPr="008649F5">
        <w:rPr>
          <w:rFonts w:asciiTheme="majorHAnsi" w:hAnsiTheme="majorHAnsi" w:cs="Times New Roman"/>
          <w:b/>
          <w:bCs/>
        </w:rPr>
        <w:br/>
        <w:t>North-Siberean</w:t>
      </w:r>
      <w:r w:rsidRPr="008649F5">
        <w:rPr>
          <w:rFonts w:asciiTheme="majorHAnsi" w:hAnsiTheme="majorHAnsi" w:cs="Times New Roman"/>
          <w:b/>
          <w:bCs/>
        </w:rPr>
        <w:br/>
        <w:t>Atlantic_Mediterranean_Neolithic</w:t>
      </w:r>
      <w:r w:rsidRPr="008649F5">
        <w:rPr>
          <w:rFonts w:asciiTheme="majorHAnsi" w:hAnsiTheme="majorHAnsi" w:cs="Times New Roman"/>
          <w:b/>
          <w:bCs/>
        </w:rPr>
        <w:br/>
        <w:t>Samoedic</w:t>
      </w:r>
      <w:r w:rsidRPr="008649F5">
        <w:rPr>
          <w:rFonts w:asciiTheme="majorHAnsi" w:hAnsiTheme="majorHAnsi" w:cs="Times New Roman"/>
          <w:b/>
          <w:bCs/>
        </w:rPr>
        <w:br/>
        <w:t>Proto-Indo-Iranian</w:t>
      </w:r>
      <w:r w:rsidRPr="008649F5">
        <w:rPr>
          <w:rFonts w:asciiTheme="majorHAnsi" w:hAnsiTheme="majorHAnsi" w:cs="Times New Roman"/>
          <w:b/>
          <w:bCs/>
        </w:rPr>
        <w:br/>
        <w:t>East-Siberean</w:t>
      </w:r>
      <w:r w:rsidRPr="008649F5">
        <w:rPr>
          <w:rFonts w:asciiTheme="majorHAnsi" w:hAnsiTheme="majorHAnsi" w:cs="Times New Roman"/>
          <w:b/>
          <w:bCs/>
        </w:rPr>
        <w:br/>
        <w:t>North-East-European</w:t>
      </w:r>
      <w:r w:rsidRPr="008649F5">
        <w:rPr>
          <w:rFonts w:asciiTheme="majorHAnsi" w:hAnsiTheme="majorHAnsi" w:cs="Times New Roman"/>
          <w:b/>
          <w:bCs/>
        </w:rPr>
        <w:br/>
        <w:t>South-African</w:t>
      </w:r>
      <w:r w:rsidRPr="008649F5">
        <w:rPr>
          <w:rFonts w:asciiTheme="majorHAnsi" w:hAnsiTheme="majorHAnsi" w:cs="Times New Roman"/>
          <w:b/>
          <w:bCs/>
        </w:rPr>
        <w:br/>
        <w:t>North-Amerind</w:t>
      </w:r>
      <w:r w:rsidRPr="008649F5">
        <w:rPr>
          <w:rFonts w:asciiTheme="majorHAnsi" w:hAnsiTheme="majorHAnsi" w:cs="Times New Roman"/>
          <w:b/>
          <w:bCs/>
        </w:rPr>
        <w:br/>
        <w:t>Sub-Saharian</w:t>
      </w:r>
      <w:r w:rsidRPr="008649F5">
        <w:rPr>
          <w:rFonts w:asciiTheme="majorHAnsi" w:hAnsiTheme="majorHAnsi" w:cs="Times New Roman"/>
          <w:b/>
          <w:bCs/>
        </w:rPr>
        <w:br/>
        <w:t>East-South-Asian</w:t>
      </w:r>
      <w:r w:rsidRPr="008649F5">
        <w:rPr>
          <w:rFonts w:asciiTheme="majorHAnsi" w:hAnsiTheme="majorHAnsi" w:cs="Times New Roman"/>
          <w:b/>
          <w:bCs/>
        </w:rPr>
        <w:br/>
        <w:t>Near_East</w:t>
      </w:r>
      <w:r w:rsidRPr="008649F5">
        <w:rPr>
          <w:rFonts w:asciiTheme="majorHAnsi" w:hAnsiTheme="majorHAnsi" w:cs="Times New Roman"/>
          <w:b/>
          <w:bCs/>
        </w:rPr>
        <w:br/>
        <w:t>Melanesian</w:t>
      </w:r>
      <w:r w:rsidRPr="008649F5">
        <w:rPr>
          <w:rFonts w:asciiTheme="majorHAnsi" w:hAnsiTheme="majorHAnsi" w:cs="Times New Roman"/>
          <w:b/>
          <w:bCs/>
        </w:rPr>
        <w:br/>
        <w:t>Paleo-Siberean</w:t>
      </w:r>
      <w:r w:rsidRPr="008649F5">
        <w:rPr>
          <w:rFonts w:asciiTheme="majorHAnsi" w:hAnsiTheme="majorHAnsi" w:cs="Times New Roman"/>
          <w:b/>
          <w:bCs/>
        </w:rPr>
        <w:br/>
        <w:t>Austronesian</w:t>
      </w:r>
    </w:p>
    <w:p w:rsidR="00F97F45" w:rsidRPr="008649F5" w:rsidRDefault="00F97F45" w:rsidP="00F97F45">
      <w:pPr>
        <w:shd w:val="clear" w:color="auto" w:fill="FFFFFF"/>
        <w:spacing w:line="360" w:lineRule="atLeast"/>
        <w:jc w:val="both"/>
        <w:textAlignment w:val="baseline"/>
        <w:rPr>
          <w:rFonts w:asciiTheme="majorHAnsi" w:hAnsiTheme="majorHAnsi" w:cs="Times New Roman"/>
        </w:rPr>
      </w:pPr>
      <w:r w:rsidRPr="008649F5">
        <w:rPr>
          <w:rFonts w:asciiTheme="majorHAnsi" w:hAnsiTheme="majorHAnsi" w:cs="Times New Roman"/>
        </w:rPr>
        <w:t>Вышеупомянутые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частоты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аллель,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вычисленные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в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ходе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unsupervised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(безнадзорного)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анализа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(Admixture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K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=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22)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объединенного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набора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данных,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были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затем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использованы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для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симуляции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синтетических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индивидов,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по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10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индивидов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на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каждую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из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22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предковых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lastRenderedPageBreak/>
        <w:t>компонент.</w:t>
      </w:r>
      <w:r w:rsidR="008649F5">
        <w:rPr>
          <w:rFonts w:asciiTheme="majorHAnsi" w:hAnsiTheme="majorHAnsi" w:cs="Times New Roman"/>
        </w:rPr>
        <w:t xml:space="preserve">  </w:t>
      </w:r>
      <w:r w:rsidRPr="008649F5">
        <w:rPr>
          <w:rFonts w:asciiTheme="majorHAnsi" w:hAnsiTheme="majorHAnsi" w:cs="Times New Roman"/>
        </w:rPr>
        <w:t>Это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симуляционное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моделирование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проводилось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помощью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PLINK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команды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-simulate</w:t>
      </w:r>
      <w:r w:rsidR="008649F5">
        <w:rPr>
          <w:rFonts w:asciiTheme="majorHAnsi" w:hAnsiTheme="majorHAnsi" w:cs="Times New Roman"/>
        </w:rPr>
        <w:t xml:space="preserve"> </w:t>
      </w:r>
      <w:r w:rsidR="00372FFB" w:rsidRPr="008649F5">
        <w:rPr>
          <w:rFonts w:asciiTheme="majorHAnsi" w:hAnsiTheme="majorHAnsi" w:cs="Times New Roman"/>
          <w:lang w:val="ru-RU"/>
        </w:rPr>
        <w:t>Расстояние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372FFB" w:rsidRPr="008649F5">
        <w:rPr>
          <w:rFonts w:asciiTheme="majorHAnsi" w:hAnsiTheme="majorHAnsi" w:cs="Times New Roman"/>
          <w:lang w:val="ru-RU"/>
        </w:rPr>
        <w:t>между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между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симулированными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372FFB" w:rsidRPr="008649F5">
        <w:rPr>
          <w:rFonts w:asciiTheme="majorHAnsi" w:hAnsiTheme="majorHAnsi" w:cs="Times New Roman"/>
          <w:lang w:val="ru-RU"/>
        </w:rPr>
        <w:t>«искусствеными»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индивидами</w:t>
      </w:r>
      <w:r w:rsidR="008649F5">
        <w:rPr>
          <w:rFonts w:asciiTheme="majorHAnsi" w:hAnsiTheme="majorHAnsi" w:cs="Times New Roman"/>
        </w:rPr>
        <w:t xml:space="preserve"> </w:t>
      </w:r>
      <w:r w:rsidR="00372FFB" w:rsidRPr="008649F5">
        <w:rPr>
          <w:rFonts w:asciiTheme="majorHAnsi" w:hAnsiTheme="majorHAnsi" w:cs="Times New Roman"/>
          <w:lang w:val="ru-RU"/>
        </w:rPr>
        <w:t>было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372FFB" w:rsidRPr="008649F5">
        <w:rPr>
          <w:rFonts w:asciiTheme="majorHAnsi" w:hAnsiTheme="majorHAnsi" w:cs="Times New Roman"/>
          <w:lang w:val="ru-RU"/>
        </w:rPr>
        <w:t>визуаилизировано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</w:rPr>
        <w:t>с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использованием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многомерного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масштабирования.</w:t>
      </w:r>
    </w:p>
    <w:p w:rsidR="00F97F45" w:rsidRPr="008649F5" w:rsidRDefault="00F97F45" w:rsidP="00F97F45">
      <w:pPr>
        <w:shd w:val="clear" w:color="auto" w:fill="FFFFFF"/>
        <w:spacing w:line="360" w:lineRule="atLeast"/>
        <w:jc w:val="center"/>
        <w:textAlignment w:val="baseline"/>
        <w:rPr>
          <w:rFonts w:asciiTheme="majorHAnsi" w:hAnsiTheme="majorHAnsi" w:cs="Times New Roman"/>
        </w:rPr>
      </w:pPr>
      <w:r w:rsidRPr="008649F5">
        <w:rPr>
          <w:rFonts w:asciiTheme="majorHAnsi" w:hAnsiTheme="majorHAnsi" w:cs="Times New Roman"/>
          <w:noProof/>
          <w:lang w:val="ru-RU" w:eastAsia="ru-RU"/>
        </w:rPr>
        <w:drawing>
          <wp:inline distT="0" distB="0" distL="0" distR="0" wp14:anchorId="2B73129E" wp14:editId="789E0DDD">
            <wp:extent cx="4834800" cy="4266000"/>
            <wp:effectExtent l="0" t="0" r="4445" b="1270"/>
            <wp:docPr id="2" name="Picture 2" descr="http://verenich.files.wordpress.com/2013/04/simmds1.png?w=1020&amp;h=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renich.files.wordpress.com/2013/04/simmds1.png?w=1020&amp;h=90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00" cy="42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F45" w:rsidRPr="008649F5" w:rsidRDefault="00F97F45" w:rsidP="00F97F45">
      <w:pPr>
        <w:shd w:val="clear" w:color="auto" w:fill="FFFFFF"/>
        <w:spacing w:line="360" w:lineRule="atLeast"/>
        <w:jc w:val="both"/>
        <w:textAlignment w:val="baseline"/>
        <w:rPr>
          <w:rFonts w:asciiTheme="majorHAnsi" w:hAnsiTheme="majorHAnsi" w:cs="Times New Roman"/>
        </w:rPr>
      </w:pPr>
      <w:proofErr w:type="gramStart"/>
      <w:r w:rsidRPr="008649F5">
        <w:rPr>
          <w:rFonts w:asciiTheme="majorHAnsi" w:hAnsiTheme="majorHAnsi" w:cs="Times New Roman"/>
        </w:rPr>
        <w:t>На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следущем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этапе,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я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включил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группу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смоделированных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индивидов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(220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индивидов)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в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новую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эталонную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популяцию.</w:t>
      </w:r>
      <w:proofErr w:type="gramEnd"/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После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чего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я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запустил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новый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анализ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А,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на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этот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раз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в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полном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“поднадзорном”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режиме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для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K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=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22,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причем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полученные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в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ходе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симуляционного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моделирования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фиктивные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популяции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фиктивных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индивидов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использовались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в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качестве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новых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референсных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эталонных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групп.</w:t>
      </w:r>
      <w:r w:rsidR="008649F5">
        <w:rPr>
          <w:rFonts w:asciiTheme="majorHAnsi" w:hAnsiTheme="majorHAnsi" w:cs="Times New Roman"/>
        </w:rPr>
        <w:t xml:space="preserve">  </w:t>
      </w:r>
      <w:r w:rsidRPr="008649F5">
        <w:rPr>
          <w:rFonts w:asciiTheme="majorHAnsi" w:hAnsiTheme="majorHAnsi" w:cs="Times New Roman"/>
        </w:rPr>
        <w:t>На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конвергенцию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22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априорно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заданых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предковых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компонентов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было</w:t>
      </w:r>
      <w:r w:rsidR="008649F5">
        <w:rPr>
          <w:rFonts w:asciiTheme="majorHAnsi" w:hAnsiTheme="majorHAnsi" w:cs="Times New Roman"/>
        </w:rPr>
        <w:t xml:space="preserve"> </w:t>
      </w:r>
      <w:proofErr w:type="gramStart"/>
      <w:r w:rsidRPr="008649F5">
        <w:rPr>
          <w:rFonts w:asciiTheme="majorHAnsi" w:hAnsiTheme="majorHAnsi" w:cs="Times New Roman"/>
        </w:rPr>
        <w:t>затрачено</w:t>
      </w:r>
      <w:r w:rsidR="008649F5">
        <w:rPr>
          <w:rFonts w:asciiTheme="majorHAnsi" w:hAnsiTheme="majorHAnsi" w:cs="Times New Roman"/>
        </w:rPr>
        <w:t xml:space="preserve">  </w:t>
      </w:r>
      <w:r w:rsidRPr="008649F5">
        <w:rPr>
          <w:rFonts w:asciiTheme="majorHAnsi" w:hAnsiTheme="majorHAnsi" w:cs="Times New Roman"/>
        </w:rPr>
        <w:t>31</w:t>
      </w:r>
      <w:proofErr w:type="gramEnd"/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итераций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(3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7773,1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сек)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с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окончательным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loglikelihood: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-188032005,430318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(ниже</w:t>
      </w:r>
      <w:r w:rsidR="008741CD" w:rsidRPr="008649F5">
        <w:rPr>
          <w:rFonts w:asciiTheme="majorHAnsi" w:hAnsiTheme="majorHAnsi" w:cs="Times New Roman"/>
        </w:rPr>
        <w:t>,</w:t>
      </w:r>
      <w:r w:rsidR="008649F5">
        <w:rPr>
          <w:rFonts w:asciiTheme="majorHAnsi" w:hAnsiTheme="majorHAnsi" w:cs="Times New Roman"/>
        </w:rPr>
        <w:t xml:space="preserve"> </w:t>
      </w:r>
      <w:r w:rsidR="008741CD" w:rsidRPr="008649F5">
        <w:rPr>
          <w:rFonts w:asciiTheme="majorHAnsi" w:hAnsiTheme="majorHAnsi" w:cs="Times New Roman"/>
          <w:lang w:val="ru-RU"/>
        </w:rPr>
        <w:t>на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8741CD" w:rsidRPr="008649F5">
        <w:rPr>
          <w:rFonts w:asciiTheme="majorHAnsi" w:hAnsiTheme="majorHAnsi" w:cs="Times New Roman"/>
          <w:lang w:val="ru-RU"/>
        </w:rPr>
        <w:t>следущей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8741CD" w:rsidRPr="008649F5">
        <w:rPr>
          <w:rFonts w:asciiTheme="majorHAnsi" w:hAnsiTheme="majorHAnsi" w:cs="Times New Roman"/>
          <w:lang w:val="ru-RU"/>
        </w:rPr>
        <w:t>странице</w:t>
      </w:r>
      <w:r w:rsidR="008741CD" w:rsidRPr="008649F5">
        <w:rPr>
          <w:rFonts w:asciiTheme="majorHAnsi" w:hAnsiTheme="majorHAnsi" w:cs="Times New Roman"/>
        </w:rPr>
        <w:t>,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приведена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таблица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значений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Fst</w:t>
      </w:r>
      <w:r w:rsidR="008649F5">
        <w:rPr>
          <w:rFonts w:asciiTheme="majorHAnsi" w:hAnsiTheme="majorHAnsi" w:cs="Times New Roman"/>
        </w:rPr>
        <w:t xml:space="preserve">  </w:t>
      </w:r>
      <w:r w:rsidRPr="008649F5">
        <w:rPr>
          <w:rFonts w:asciiTheme="majorHAnsi" w:hAnsiTheme="majorHAnsi" w:cs="Times New Roman"/>
        </w:rPr>
        <w:t>между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расчетными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‘предковыми’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популяциями):</w:t>
      </w:r>
    </w:p>
    <w:p w:rsidR="00483908" w:rsidRPr="008649F5" w:rsidRDefault="00483908" w:rsidP="00F97F45">
      <w:pPr>
        <w:shd w:val="clear" w:color="auto" w:fill="FFFFFF"/>
        <w:spacing w:line="360" w:lineRule="atLeast"/>
        <w:jc w:val="both"/>
        <w:textAlignment w:val="baseline"/>
        <w:rPr>
          <w:rFonts w:asciiTheme="majorHAnsi" w:hAnsiTheme="majorHAnsi" w:cs="Times New Roman"/>
        </w:rPr>
      </w:pPr>
    </w:p>
    <w:p w:rsidR="001523CE" w:rsidRPr="008649F5" w:rsidRDefault="008741CD" w:rsidP="001523CE">
      <w:pPr>
        <w:keepNext/>
        <w:shd w:val="clear" w:color="auto" w:fill="FFFFFF"/>
        <w:spacing w:line="360" w:lineRule="atLeast"/>
        <w:jc w:val="both"/>
        <w:textAlignment w:val="baseline"/>
        <w:rPr>
          <w:rFonts w:asciiTheme="majorHAnsi" w:hAnsiTheme="majorHAnsi"/>
        </w:rPr>
      </w:pPr>
      <w:r w:rsidRPr="008649F5">
        <w:rPr>
          <w:rFonts w:asciiTheme="majorHAnsi" w:hAnsiTheme="majorHAnsi" w:cs="Times New Roman"/>
          <w:noProof/>
          <w:lang w:val="ru-RU" w:eastAsia="ru-RU"/>
        </w:rPr>
        <w:lastRenderedPageBreak/>
        <w:drawing>
          <wp:inline distT="0" distB="0" distL="0" distR="0" wp14:anchorId="142AED4D" wp14:editId="4DDE5519">
            <wp:extent cx="9382377" cy="2488641"/>
            <wp:effectExtent l="0" t="1270" r="8255" b="8255"/>
            <wp:docPr id="1" name="Picture 1" descr="http://verenich.files.wordpress.com/2013/04/fst1.png?w=1600&amp;h=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renich.files.wordpress.com/2013/04/fst1.png?w=1600&amp;h=29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08596" cy="249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908" w:rsidRPr="008649F5" w:rsidRDefault="001523CE" w:rsidP="001523CE">
      <w:pPr>
        <w:pStyle w:val="Caption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proofErr w:type="gramStart"/>
      <w:r w:rsidRPr="008649F5">
        <w:rPr>
          <w:rFonts w:asciiTheme="majorHAnsi" w:hAnsiTheme="majorHAnsi"/>
          <w:color w:val="auto"/>
          <w:sz w:val="22"/>
          <w:szCs w:val="22"/>
        </w:rPr>
        <w:lastRenderedPageBreak/>
        <w:t>Рисунок</w:t>
      </w:r>
      <w:r w:rsidR="008649F5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649F5">
        <w:rPr>
          <w:rFonts w:asciiTheme="majorHAnsi" w:hAnsiTheme="majorHAnsi"/>
          <w:color w:val="auto"/>
          <w:sz w:val="22"/>
          <w:szCs w:val="22"/>
        </w:rPr>
        <w:fldChar w:fldCharType="begin"/>
      </w:r>
      <w:r w:rsidRPr="008649F5">
        <w:rPr>
          <w:rFonts w:asciiTheme="majorHAnsi" w:hAnsiTheme="majorHAnsi"/>
          <w:color w:val="auto"/>
          <w:sz w:val="22"/>
          <w:szCs w:val="22"/>
        </w:rPr>
        <w:instrText xml:space="preserve"> SEQ Рисунок \* ARABIC </w:instrText>
      </w:r>
      <w:r w:rsidRPr="008649F5">
        <w:rPr>
          <w:rFonts w:asciiTheme="majorHAnsi" w:hAnsiTheme="majorHAnsi"/>
          <w:color w:val="auto"/>
          <w:sz w:val="22"/>
          <w:szCs w:val="22"/>
        </w:rPr>
        <w:fldChar w:fldCharType="separate"/>
      </w:r>
      <w:r w:rsidRPr="008649F5">
        <w:rPr>
          <w:rFonts w:asciiTheme="majorHAnsi" w:hAnsiTheme="majorHAnsi"/>
          <w:noProof/>
          <w:color w:val="auto"/>
          <w:sz w:val="22"/>
          <w:szCs w:val="22"/>
        </w:rPr>
        <w:t>1</w:t>
      </w:r>
      <w:r w:rsidRPr="008649F5">
        <w:rPr>
          <w:rFonts w:asciiTheme="majorHAnsi" w:hAnsiTheme="majorHAnsi"/>
          <w:color w:val="auto"/>
          <w:sz w:val="22"/>
          <w:szCs w:val="22"/>
        </w:rPr>
        <w:fldChar w:fldCharType="end"/>
      </w:r>
      <w:r w:rsidRPr="008649F5">
        <w:rPr>
          <w:rFonts w:asciiTheme="majorHAnsi" w:hAnsiTheme="majorHAnsi"/>
          <w:color w:val="auto"/>
          <w:sz w:val="22"/>
          <w:szCs w:val="22"/>
          <w:lang w:val="ru-RU"/>
        </w:rPr>
        <w:t>.</w:t>
      </w:r>
      <w:proofErr w:type="gramEnd"/>
      <w:r w:rsidR="008649F5">
        <w:rPr>
          <w:rFonts w:asciiTheme="majorHAnsi" w:hAnsiTheme="majorHAnsi"/>
          <w:color w:val="auto"/>
          <w:sz w:val="22"/>
          <w:szCs w:val="22"/>
          <w:lang w:val="ru-RU"/>
        </w:rPr>
        <w:t xml:space="preserve"> </w:t>
      </w:r>
      <w:r w:rsidRPr="008649F5">
        <w:rPr>
          <w:rFonts w:asciiTheme="majorHAnsi" w:hAnsiTheme="majorHAnsi"/>
          <w:color w:val="auto"/>
          <w:sz w:val="22"/>
          <w:szCs w:val="22"/>
        </w:rPr>
        <w:t>FST-</w:t>
      </w:r>
      <w:r w:rsidRPr="008649F5">
        <w:rPr>
          <w:rFonts w:asciiTheme="majorHAnsi" w:hAnsiTheme="majorHAnsi"/>
          <w:color w:val="auto"/>
          <w:sz w:val="22"/>
          <w:szCs w:val="22"/>
          <w:lang w:val="ru-RU"/>
        </w:rPr>
        <w:t>дистанции</w:t>
      </w:r>
      <w:r w:rsidR="008649F5">
        <w:rPr>
          <w:rFonts w:asciiTheme="majorHAnsi" w:hAnsiTheme="majorHAnsi"/>
          <w:color w:val="auto"/>
          <w:sz w:val="22"/>
          <w:szCs w:val="22"/>
          <w:lang w:val="ru-RU"/>
        </w:rPr>
        <w:t xml:space="preserve"> </w:t>
      </w:r>
      <w:r w:rsidRPr="008649F5">
        <w:rPr>
          <w:rFonts w:asciiTheme="majorHAnsi" w:hAnsiTheme="majorHAnsi"/>
          <w:color w:val="auto"/>
          <w:sz w:val="22"/>
          <w:szCs w:val="22"/>
          <w:lang w:val="ru-RU"/>
        </w:rPr>
        <w:t>между</w:t>
      </w:r>
      <w:r w:rsidR="008649F5">
        <w:rPr>
          <w:rFonts w:asciiTheme="majorHAnsi" w:hAnsiTheme="majorHAnsi"/>
          <w:color w:val="auto"/>
          <w:sz w:val="22"/>
          <w:szCs w:val="22"/>
          <w:lang w:val="ru-RU"/>
        </w:rPr>
        <w:t xml:space="preserve"> </w:t>
      </w:r>
      <w:r w:rsidRPr="008649F5">
        <w:rPr>
          <w:rFonts w:asciiTheme="majorHAnsi" w:hAnsiTheme="majorHAnsi"/>
          <w:color w:val="auto"/>
          <w:sz w:val="22"/>
          <w:szCs w:val="22"/>
          <w:lang w:val="ru-RU"/>
        </w:rPr>
        <w:t>компонентами</w:t>
      </w:r>
    </w:p>
    <w:p w:rsidR="00F97F45" w:rsidRPr="008649F5" w:rsidRDefault="00F97F45" w:rsidP="00F97F45">
      <w:pPr>
        <w:shd w:val="clear" w:color="auto" w:fill="FFFFFF"/>
        <w:spacing w:line="360" w:lineRule="atLeast"/>
        <w:jc w:val="both"/>
        <w:textAlignment w:val="baseline"/>
        <w:rPr>
          <w:rFonts w:asciiTheme="majorHAnsi" w:hAnsiTheme="majorHAnsi" w:cs="Times New Roman"/>
        </w:rPr>
      </w:pPr>
    </w:p>
    <w:p w:rsidR="00F97F45" w:rsidRPr="008649F5" w:rsidRDefault="00F97F45" w:rsidP="00F97F45">
      <w:pPr>
        <w:shd w:val="clear" w:color="auto" w:fill="FFFFFF"/>
        <w:spacing w:line="360" w:lineRule="atLeast"/>
        <w:jc w:val="both"/>
        <w:textAlignment w:val="baseline"/>
        <w:rPr>
          <w:rFonts w:asciiTheme="majorHAnsi" w:hAnsiTheme="majorHAnsi" w:cs="Times New Roman"/>
        </w:rPr>
      </w:pPr>
      <w:r w:rsidRPr="008649F5">
        <w:rPr>
          <w:rFonts w:asciiTheme="majorHAnsi" w:hAnsiTheme="majorHAnsi" w:cs="Times New Roman"/>
        </w:rPr>
        <w:t>Приведенная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выше</w:t>
      </w:r>
      <w:r w:rsidR="008649F5">
        <w:rPr>
          <w:rFonts w:asciiTheme="majorHAnsi" w:hAnsiTheme="majorHAnsi" w:cs="Times New Roman"/>
        </w:rPr>
        <w:t xml:space="preserve"> </w:t>
      </w:r>
      <w:proofErr w:type="gramStart"/>
      <w:r w:rsidRPr="008649F5">
        <w:rPr>
          <w:rFonts w:asciiTheme="majorHAnsi" w:hAnsiTheme="majorHAnsi" w:cs="Times New Roman"/>
        </w:rPr>
        <w:t>матрица</w:t>
      </w:r>
      <w:r w:rsidR="008649F5">
        <w:rPr>
          <w:rFonts w:asciiTheme="majorHAnsi" w:hAnsiTheme="majorHAnsi" w:cs="Times New Roman"/>
        </w:rPr>
        <w:t xml:space="preserve">  </w:t>
      </w:r>
      <w:r w:rsidRPr="008649F5">
        <w:rPr>
          <w:rFonts w:asciiTheme="majorHAnsi" w:hAnsiTheme="majorHAnsi" w:cs="Times New Roman"/>
        </w:rPr>
        <w:t>Fst</w:t>
      </w:r>
      <w:proofErr w:type="gramEnd"/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дистанций</w:t>
      </w:r>
      <w:r w:rsidR="008649F5">
        <w:rPr>
          <w:rFonts w:asciiTheme="majorHAnsi" w:hAnsiTheme="majorHAnsi" w:cs="Times New Roman"/>
        </w:rPr>
        <w:t xml:space="preserve">  </w:t>
      </w:r>
      <w:r w:rsidRPr="008649F5">
        <w:rPr>
          <w:rFonts w:asciiTheme="majorHAnsi" w:hAnsiTheme="majorHAnsi" w:cs="Times New Roman"/>
        </w:rPr>
        <w:t>была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использована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для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определения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наиболее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вероятной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топологии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NJ-дерева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всех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22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предковых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компонентов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(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примечание: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в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качестве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outgroup-таксона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использовался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South-African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</w:rPr>
        <w:t>component).</w:t>
      </w:r>
      <w:r w:rsidR="008649F5">
        <w:rPr>
          <w:rStyle w:val="apple-converted-space"/>
          <w:rFonts w:asciiTheme="majorHAnsi" w:hAnsiTheme="majorHAnsi" w:cs="Times New Roman"/>
        </w:rPr>
        <w:t xml:space="preserve"> </w:t>
      </w:r>
    </w:p>
    <w:p w:rsidR="00F4362A" w:rsidRPr="008649F5" w:rsidRDefault="008649F5" w:rsidP="000F0FD3">
      <w:pPr>
        <w:spacing w:line="360" w:lineRule="auto"/>
        <w:jc w:val="both"/>
        <w:rPr>
          <w:rFonts w:asciiTheme="majorHAnsi" w:hAnsiTheme="majorHAnsi" w:cs="Times New Roman"/>
          <w:shd w:val="clear" w:color="auto" w:fill="FFFFFF"/>
          <w:lang w:val="ru-RU"/>
        </w:rPr>
      </w:pPr>
      <w:r>
        <w:rPr>
          <w:rFonts w:asciiTheme="majorHAnsi" w:hAnsiTheme="majorHAnsi" w:cs="Times New Roman"/>
          <w:shd w:val="clear" w:color="auto" w:fill="FFFFFF"/>
          <w:lang w:val="et-EE"/>
        </w:rPr>
        <w:t xml:space="preserve"> </w:t>
      </w:r>
      <w:r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</w:p>
    <w:p w:rsidR="0006045A" w:rsidRPr="008649F5" w:rsidRDefault="008741CD" w:rsidP="0006045A">
      <w:pPr>
        <w:keepNext/>
        <w:spacing w:line="360" w:lineRule="auto"/>
        <w:jc w:val="center"/>
        <w:rPr>
          <w:rFonts w:asciiTheme="majorHAnsi" w:hAnsiTheme="majorHAnsi"/>
        </w:rPr>
      </w:pPr>
      <w:r w:rsidRPr="008649F5">
        <w:rPr>
          <w:rFonts w:asciiTheme="majorHAnsi" w:hAnsiTheme="majorHAnsi"/>
          <w:noProof/>
          <w:lang w:val="ru-RU" w:eastAsia="ru-RU"/>
        </w:rPr>
        <w:drawing>
          <wp:inline distT="0" distB="0" distL="0" distR="0" wp14:anchorId="4FDF2F33" wp14:editId="4022871A">
            <wp:extent cx="4572000" cy="59168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6065" cy="592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BB5" w:rsidRPr="008649F5" w:rsidRDefault="0006045A" w:rsidP="0006045A">
      <w:pPr>
        <w:pStyle w:val="Caption"/>
        <w:jc w:val="center"/>
        <w:rPr>
          <w:rFonts w:asciiTheme="majorHAnsi" w:hAnsiTheme="majorHAnsi" w:cs="Times New Roman"/>
          <w:color w:val="auto"/>
          <w:sz w:val="22"/>
          <w:szCs w:val="22"/>
          <w:shd w:val="clear" w:color="auto" w:fill="FFFFFF"/>
        </w:rPr>
      </w:pPr>
      <w:r w:rsidRPr="008649F5">
        <w:rPr>
          <w:rFonts w:asciiTheme="majorHAnsi" w:hAnsiTheme="majorHAnsi"/>
          <w:color w:val="auto"/>
          <w:sz w:val="22"/>
          <w:szCs w:val="22"/>
        </w:rPr>
        <w:t>Рисунок</w:t>
      </w:r>
      <w:r w:rsidR="008649F5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649F5">
        <w:rPr>
          <w:rFonts w:asciiTheme="majorHAnsi" w:hAnsiTheme="majorHAnsi"/>
          <w:color w:val="auto"/>
          <w:sz w:val="22"/>
          <w:szCs w:val="22"/>
        </w:rPr>
        <w:fldChar w:fldCharType="begin"/>
      </w:r>
      <w:r w:rsidRPr="008649F5">
        <w:rPr>
          <w:rFonts w:asciiTheme="majorHAnsi" w:hAnsiTheme="majorHAnsi"/>
          <w:color w:val="auto"/>
          <w:sz w:val="22"/>
          <w:szCs w:val="22"/>
        </w:rPr>
        <w:instrText xml:space="preserve"> SEQ Рисунок \* ARABIC </w:instrText>
      </w:r>
      <w:r w:rsidRPr="008649F5">
        <w:rPr>
          <w:rFonts w:asciiTheme="majorHAnsi" w:hAnsiTheme="majorHAnsi"/>
          <w:color w:val="auto"/>
          <w:sz w:val="22"/>
          <w:szCs w:val="22"/>
        </w:rPr>
        <w:fldChar w:fldCharType="separate"/>
      </w:r>
      <w:r w:rsidR="001523CE" w:rsidRPr="008649F5">
        <w:rPr>
          <w:rFonts w:asciiTheme="majorHAnsi" w:hAnsiTheme="majorHAnsi"/>
          <w:noProof/>
          <w:color w:val="auto"/>
          <w:sz w:val="22"/>
          <w:szCs w:val="22"/>
        </w:rPr>
        <w:t>2</w:t>
      </w:r>
      <w:r w:rsidRPr="008649F5">
        <w:rPr>
          <w:rFonts w:asciiTheme="majorHAnsi" w:hAnsiTheme="majorHAnsi"/>
          <w:color w:val="auto"/>
          <w:sz w:val="22"/>
          <w:szCs w:val="22"/>
        </w:rPr>
        <w:fldChar w:fldCharType="end"/>
      </w:r>
      <w:r w:rsidR="00D07D72" w:rsidRPr="008649F5">
        <w:rPr>
          <w:rFonts w:asciiTheme="majorHAnsi" w:hAnsiTheme="majorHAnsi"/>
          <w:color w:val="auto"/>
          <w:sz w:val="22"/>
          <w:szCs w:val="22"/>
          <w:lang w:val="ru-RU"/>
        </w:rPr>
        <w:t>.Наиболее</w:t>
      </w:r>
      <w:r w:rsidR="008649F5">
        <w:rPr>
          <w:rFonts w:asciiTheme="majorHAnsi" w:hAnsiTheme="majorHAnsi"/>
          <w:color w:val="auto"/>
          <w:sz w:val="22"/>
          <w:szCs w:val="22"/>
          <w:lang w:val="ru-RU"/>
        </w:rPr>
        <w:t xml:space="preserve"> </w:t>
      </w:r>
      <w:r w:rsidR="00D07D72" w:rsidRPr="008649F5">
        <w:rPr>
          <w:rFonts w:asciiTheme="majorHAnsi" w:hAnsiTheme="majorHAnsi"/>
          <w:color w:val="auto"/>
          <w:sz w:val="22"/>
          <w:szCs w:val="22"/>
          <w:lang w:val="ru-RU"/>
        </w:rPr>
        <w:t>вероятна</w:t>
      </w:r>
      <w:r w:rsidRPr="008649F5">
        <w:rPr>
          <w:rFonts w:asciiTheme="majorHAnsi" w:hAnsiTheme="majorHAnsi"/>
          <w:color w:val="auto"/>
          <w:sz w:val="22"/>
          <w:szCs w:val="22"/>
          <w:lang w:val="ru-RU"/>
        </w:rPr>
        <w:t>я</w:t>
      </w:r>
      <w:r w:rsidR="008649F5">
        <w:rPr>
          <w:rFonts w:asciiTheme="majorHAnsi" w:hAnsiTheme="majorHAnsi"/>
          <w:color w:val="auto"/>
          <w:sz w:val="22"/>
          <w:szCs w:val="22"/>
          <w:lang w:val="ru-RU"/>
        </w:rPr>
        <w:t xml:space="preserve"> </w:t>
      </w:r>
      <w:r w:rsidRPr="008649F5">
        <w:rPr>
          <w:rFonts w:asciiTheme="majorHAnsi" w:hAnsiTheme="majorHAnsi"/>
          <w:color w:val="auto"/>
          <w:sz w:val="22"/>
          <w:szCs w:val="22"/>
          <w:lang w:val="ru-RU"/>
        </w:rPr>
        <w:t>топология</w:t>
      </w:r>
      <w:r w:rsidR="008649F5">
        <w:rPr>
          <w:rFonts w:asciiTheme="majorHAnsi" w:hAnsiTheme="majorHAnsi"/>
          <w:color w:val="auto"/>
          <w:sz w:val="22"/>
          <w:szCs w:val="22"/>
          <w:lang w:val="ru-RU"/>
        </w:rPr>
        <w:t xml:space="preserve"> </w:t>
      </w:r>
      <w:r w:rsidRPr="008649F5">
        <w:rPr>
          <w:rFonts w:asciiTheme="majorHAnsi" w:hAnsiTheme="majorHAnsi"/>
          <w:color w:val="auto"/>
          <w:sz w:val="22"/>
          <w:szCs w:val="22"/>
          <w:lang w:val="ru-RU"/>
        </w:rPr>
        <w:t>NJ-дерева</w:t>
      </w:r>
      <w:r w:rsidR="008649F5">
        <w:rPr>
          <w:rFonts w:asciiTheme="majorHAnsi" w:hAnsiTheme="majorHAnsi"/>
          <w:color w:val="auto"/>
          <w:sz w:val="22"/>
          <w:szCs w:val="22"/>
          <w:lang w:val="ru-RU"/>
        </w:rPr>
        <w:t xml:space="preserve"> </w:t>
      </w:r>
      <w:r w:rsidRPr="008649F5">
        <w:rPr>
          <w:rFonts w:asciiTheme="majorHAnsi" w:hAnsiTheme="majorHAnsi"/>
          <w:color w:val="auto"/>
          <w:sz w:val="22"/>
          <w:szCs w:val="22"/>
          <w:lang w:val="ru-RU"/>
        </w:rPr>
        <w:t>всех</w:t>
      </w:r>
      <w:r w:rsidR="008649F5">
        <w:rPr>
          <w:rFonts w:asciiTheme="majorHAnsi" w:hAnsiTheme="majorHAnsi"/>
          <w:color w:val="auto"/>
          <w:sz w:val="22"/>
          <w:szCs w:val="22"/>
          <w:lang w:val="ru-RU"/>
        </w:rPr>
        <w:t xml:space="preserve"> </w:t>
      </w:r>
      <w:r w:rsidRPr="008649F5">
        <w:rPr>
          <w:rFonts w:asciiTheme="majorHAnsi" w:hAnsiTheme="majorHAnsi"/>
          <w:color w:val="auto"/>
          <w:sz w:val="22"/>
          <w:szCs w:val="22"/>
          <w:lang w:val="ru-RU"/>
        </w:rPr>
        <w:t>22</w:t>
      </w:r>
      <w:r w:rsidR="008649F5">
        <w:rPr>
          <w:rFonts w:asciiTheme="majorHAnsi" w:hAnsiTheme="majorHAnsi"/>
          <w:color w:val="auto"/>
          <w:sz w:val="22"/>
          <w:szCs w:val="22"/>
          <w:lang w:val="ru-RU"/>
        </w:rPr>
        <w:t xml:space="preserve"> </w:t>
      </w:r>
      <w:r w:rsidRPr="008649F5">
        <w:rPr>
          <w:rFonts w:asciiTheme="majorHAnsi" w:hAnsiTheme="majorHAnsi"/>
          <w:color w:val="auto"/>
          <w:sz w:val="22"/>
          <w:szCs w:val="22"/>
          <w:lang w:val="ru-RU"/>
        </w:rPr>
        <w:t>предковых</w:t>
      </w:r>
      <w:r w:rsidR="008649F5">
        <w:rPr>
          <w:rFonts w:asciiTheme="majorHAnsi" w:hAnsiTheme="majorHAnsi"/>
          <w:color w:val="auto"/>
          <w:sz w:val="22"/>
          <w:szCs w:val="22"/>
          <w:lang w:val="ru-RU"/>
        </w:rPr>
        <w:t xml:space="preserve"> </w:t>
      </w:r>
      <w:r w:rsidRPr="008649F5">
        <w:rPr>
          <w:rFonts w:asciiTheme="majorHAnsi" w:hAnsiTheme="majorHAnsi"/>
          <w:color w:val="auto"/>
          <w:sz w:val="22"/>
          <w:szCs w:val="22"/>
          <w:lang w:val="ru-RU"/>
        </w:rPr>
        <w:t>компонентов</w:t>
      </w:r>
    </w:p>
    <w:p w:rsidR="00186BB5" w:rsidRPr="008649F5" w:rsidRDefault="00186BB5" w:rsidP="000F0FD3">
      <w:pPr>
        <w:spacing w:line="360" w:lineRule="auto"/>
        <w:jc w:val="both"/>
        <w:rPr>
          <w:rFonts w:asciiTheme="majorHAnsi" w:hAnsiTheme="majorHAnsi" w:cs="Times New Roman"/>
          <w:lang w:val="et-EE"/>
        </w:rPr>
      </w:pPr>
    </w:p>
    <w:p w:rsidR="00D73255" w:rsidRPr="008649F5" w:rsidRDefault="00D73255">
      <w:pPr>
        <w:spacing w:line="360" w:lineRule="auto"/>
        <w:ind w:firstLine="709"/>
        <w:jc w:val="both"/>
        <w:rPr>
          <w:rFonts w:asciiTheme="majorHAnsi" w:hAnsiTheme="majorHAnsi" w:cs="Times New Roman"/>
          <w:b/>
          <w:lang w:val="ru-RU"/>
        </w:rPr>
      </w:pPr>
    </w:p>
    <w:p w:rsidR="00372FFB" w:rsidRPr="008649F5" w:rsidRDefault="00372FFB">
      <w:pPr>
        <w:spacing w:line="360" w:lineRule="auto"/>
        <w:ind w:firstLine="709"/>
        <w:jc w:val="both"/>
        <w:rPr>
          <w:rFonts w:asciiTheme="majorHAnsi" w:hAnsiTheme="majorHAnsi" w:cs="Times New Roman"/>
          <w:b/>
          <w:lang w:val="ru-RU"/>
        </w:rPr>
      </w:pPr>
    </w:p>
    <w:p w:rsidR="00372FFB" w:rsidRPr="008649F5" w:rsidRDefault="00372FFB">
      <w:pPr>
        <w:spacing w:line="360" w:lineRule="auto"/>
        <w:ind w:firstLine="709"/>
        <w:jc w:val="both"/>
        <w:rPr>
          <w:rFonts w:asciiTheme="majorHAnsi" w:hAnsiTheme="majorHAnsi" w:cs="Times New Roman"/>
          <w:b/>
          <w:lang w:val="ru-RU"/>
        </w:rPr>
      </w:pPr>
    </w:p>
    <w:p w:rsidR="00372FFB" w:rsidRPr="008649F5" w:rsidRDefault="00372FFB" w:rsidP="00372FFB">
      <w:pPr>
        <w:pStyle w:val="Heading1"/>
        <w:rPr>
          <w:rFonts w:cs="Times New Roman"/>
          <w:color w:val="auto"/>
          <w:sz w:val="22"/>
          <w:szCs w:val="22"/>
          <w:shd w:val="clear" w:color="auto" w:fill="FFFFFF"/>
        </w:rPr>
      </w:pPr>
      <w:r w:rsidRP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>Анализ</w:t>
      </w:r>
      <w:r w:rsid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 xml:space="preserve"> </w:t>
      </w:r>
      <w:r w:rsidRP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>структуры</w:t>
      </w:r>
      <w:r w:rsid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 xml:space="preserve"> </w:t>
      </w:r>
      <w:r w:rsidRP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>аутосомного</w:t>
      </w:r>
      <w:r w:rsid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 xml:space="preserve"> </w:t>
      </w:r>
      <w:r w:rsidRP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>генофонда</w:t>
      </w:r>
      <w:r w:rsid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 xml:space="preserve"> </w:t>
      </w:r>
      <w:r w:rsidRP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>популяции</w:t>
      </w:r>
      <w:r w:rsid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 xml:space="preserve"> </w:t>
      </w:r>
      <w:r w:rsidRP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>беларусов</w:t>
      </w:r>
      <w:r w:rsidRPr="008649F5">
        <w:rPr>
          <w:rFonts w:cs="Times New Roman"/>
          <w:color w:val="auto"/>
          <w:sz w:val="22"/>
          <w:szCs w:val="22"/>
          <w:shd w:val="clear" w:color="auto" w:fill="FFFFFF"/>
          <w:lang w:val="et-EE"/>
        </w:rPr>
        <w:t>:</w:t>
      </w:r>
      <w:r w:rsidR="008649F5">
        <w:rPr>
          <w:rFonts w:cs="Times New Roman"/>
          <w:color w:val="auto"/>
          <w:sz w:val="22"/>
          <w:szCs w:val="22"/>
          <w:shd w:val="clear" w:color="auto" w:fill="FFFFFF"/>
          <w:lang w:val="et-EE"/>
        </w:rPr>
        <w:t xml:space="preserve"> </w:t>
      </w:r>
      <w:r w:rsidRP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>результаты</w:t>
      </w:r>
      <w:r w:rsid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 xml:space="preserve"> </w:t>
      </w:r>
      <w:r w:rsidRP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>анализа</w:t>
      </w:r>
      <w:r w:rsid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 xml:space="preserve"> </w:t>
      </w:r>
      <w:r w:rsidRP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>этнического</w:t>
      </w:r>
      <w:r w:rsid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 xml:space="preserve"> </w:t>
      </w:r>
      <w:r w:rsidRPr="008649F5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>адмикса.</w:t>
      </w:r>
    </w:p>
    <w:p w:rsidR="00372FFB" w:rsidRPr="008649F5" w:rsidRDefault="00372FFB">
      <w:pPr>
        <w:spacing w:line="360" w:lineRule="auto"/>
        <w:ind w:firstLine="709"/>
        <w:jc w:val="both"/>
        <w:rPr>
          <w:rFonts w:asciiTheme="majorHAnsi" w:hAnsiTheme="majorHAnsi" w:cs="Times New Roman"/>
          <w:b/>
        </w:rPr>
      </w:pPr>
    </w:p>
    <w:p w:rsidR="007F1900" w:rsidRPr="008649F5" w:rsidRDefault="007F1900">
      <w:pPr>
        <w:spacing w:line="360" w:lineRule="auto"/>
        <w:ind w:firstLine="709"/>
        <w:jc w:val="both"/>
        <w:rPr>
          <w:rFonts w:asciiTheme="majorHAnsi" w:hAnsiTheme="majorHAnsi" w:cs="Times New Roman"/>
          <w:lang w:val="et-EE"/>
        </w:rPr>
      </w:pPr>
      <w:r w:rsidRPr="008649F5">
        <w:rPr>
          <w:rFonts w:asciiTheme="majorHAnsi" w:hAnsiTheme="majorHAnsi" w:cs="Times New Roman"/>
          <w:lang w:val="ru-RU"/>
        </w:rPr>
        <w:t>После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проведения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анализа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этно-популяционного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адмикса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мы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получили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следущие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результаты</w:t>
      </w:r>
      <w:r w:rsidRPr="008649F5">
        <w:rPr>
          <w:rFonts w:asciiTheme="majorHAnsi" w:hAnsiTheme="majorHAnsi" w:cs="Times New Roman"/>
          <w:lang w:val="et-EE"/>
        </w:rPr>
        <w:t>,</w:t>
      </w:r>
      <w:r w:rsidR="008649F5">
        <w:rPr>
          <w:rFonts w:asciiTheme="majorHAnsi" w:hAnsiTheme="majorHAnsi" w:cs="Times New Roman"/>
          <w:lang w:val="et-EE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обсужде</w:t>
      </w:r>
      <w:r w:rsidR="003C77C9" w:rsidRPr="008649F5">
        <w:rPr>
          <w:rFonts w:asciiTheme="majorHAnsi" w:hAnsiTheme="majorHAnsi" w:cs="Times New Roman"/>
          <w:lang w:val="ru-RU"/>
        </w:rPr>
        <w:t>нию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3C77C9" w:rsidRPr="008649F5">
        <w:rPr>
          <w:rFonts w:asciiTheme="majorHAnsi" w:hAnsiTheme="majorHAnsi" w:cs="Times New Roman"/>
          <w:lang w:val="ru-RU"/>
        </w:rPr>
        <w:t>которых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3C77C9" w:rsidRPr="008649F5">
        <w:rPr>
          <w:rFonts w:asciiTheme="majorHAnsi" w:hAnsiTheme="majorHAnsi" w:cs="Times New Roman"/>
          <w:lang w:val="ru-RU"/>
        </w:rPr>
        <w:t>будет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3C77C9" w:rsidRPr="008649F5">
        <w:rPr>
          <w:rFonts w:asciiTheme="majorHAnsi" w:hAnsiTheme="majorHAnsi" w:cs="Times New Roman"/>
          <w:lang w:val="ru-RU"/>
        </w:rPr>
        <w:t>посвящена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3C77C9" w:rsidRPr="008649F5">
        <w:rPr>
          <w:rFonts w:asciiTheme="majorHAnsi" w:hAnsiTheme="majorHAnsi" w:cs="Times New Roman"/>
          <w:lang w:val="ru-RU"/>
        </w:rPr>
        <w:t>следущая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3C77C9" w:rsidRPr="008649F5">
        <w:rPr>
          <w:rFonts w:asciiTheme="majorHAnsi" w:hAnsiTheme="majorHAnsi" w:cs="Times New Roman"/>
          <w:lang w:val="ru-RU"/>
        </w:rPr>
        <w:t>часть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3C77C9" w:rsidRPr="008649F5">
        <w:rPr>
          <w:rFonts w:asciiTheme="majorHAnsi" w:hAnsiTheme="majorHAnsi" w:cs="Times New Roman"/>
          <w:lang w:val="ru-RU"/>
        </w:rPr>
        <w:t>нашего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3C77C9" w:rsidRPr="008649F5">
        <w:rPr>
          <w:rFonts w:asciiTheme="majorHAnsi" w:hAnsiTheme="majorHAnsi" w:cs="Times New Roman"/>
          <w:lang w:val="ru-RU"/>
        </w:rPr>
        <w:t>исследования</w:t>
      </w:r>
      <w:r w:rsidR="003C77C9" w:rsidRPr="008649F5">
        <w:rPr>
          <w:rFonts w:asciiTheme="majorHAnsi" w:hAnsiTheme="majorHAnsi" w:cs="Times New Roman"/>
          <w:lang w:val="et-EE"/>
        </w:rPr>
        <w:t>.</w:t>
      </w:r>
      <w:r w:rsidR="008649F5">
        <w:rPr>
          <w:rFonts w:asciiTheme="majorHAnsi" w:hAnsiTheme="majorHAnsi" w:cs="Times New Roman"/>
          <w:lang w:val="et-EE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Результаты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представляют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собой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разбивку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аллельных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частот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на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22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кластера</w:t>
      </w:r>
      <w:r w:rsidR="00E324B6" w:rsidRPr="008649F5">
        <w:rPr>
          <w:rFonts w:asciiTheme="majorHAnsi" w:hAnsiTheme="majorHAnsi" w:cs="Times New Roman"/>
        </w:rPr>
        <w:t>,</w:t>
      </w:r>
      <w:r w:rsidR="008649F5">
        <w:rPr>
          <w:rFonts w:asciiTheme="majorHAnsi" w:hAnsiTheme="majorHAnsi" w:cs="Times New Roman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каждый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из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которых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представляет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собой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гипотетическую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предковую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популяцию.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3C77C9" w:rsidRPr="008649F5">
        <w:rPr>
          <w:rFonts w:asciiTheme="majorHAnsi" w:hAnsiTheme="majorHAnsi" w:cs="Times New Roman"/>
          <w:lang w:val="ru-RU"/>
        </w:rPr>
        <w:t>Поскольку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3C77C9" w:rsidRPr="008649F5">
        <w:rPr>
          <w:rFonts w:asciiTheme="majorHAnsi" w:hAnsiTheme="majorHAnsi" w:cs="Times New Roman"/>
          <w:lang w:val="ru-RU"/>
        </w:rPr>
        <w:t>в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3C77C9" w:rsidRPr="008649F5">
        <w:rPr>
          <w:rFonts w:asciiTheme="majorHAnsi" w:hAnsiTheme="majorHAnsi" w:cs="Times New Roman"/>
          <w:lang w:val="ru-RU"/>
        </w:rPr>
        <w:t>цели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3C77C9" w:rsidRPr="008649F5">
        <w:rPr>
          <w:rFonts w:asciiTheme="majorHAnsi" w:hAnsiTheme="majorHAnsi" w:cs="Times New Roman"/>
          <w:lang w:val="ru-RU"/>
        </w:rPr>
        <w:t>данного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3C77C9" w:rsidRPr="008649F5">
        <w:rPr>
          <w:rFonts w:asciiTheme="majorHAnsi" w:hAnsiTheme="majorHAnsi" w:cs="Times New Roman"/>
          <w:lang w:val="ru-RU"/>
        </w:rPr>
        <w:t>небольшого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3C77C9" w:rsidRPr="008649F5">
        <w:rPr>
          <w:rFonts w:asciiTheme="majorHAnsi" w:hAnsiTheme="majorHAnsi" w:cs="Times New Roman"/>
          <w:lang w:val="ru-RU"/>
        </w:rPr>
        <w:t>исследования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3C77C9" w:rsidRPr="008649F5">
        <w:rPr>
          <w:rFonts w:asciiTheme="majorHAnsi" w:hAnsiTheme="majorHAnsi" w:cs="Times New Roman"/>
          <w:lang w:val="ru-RU"/>
        </w:rPr>
        <w:t>не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3C77C9" w:rsidRPr="008649F5">
        <w:rPr>
          <w:rFonts w:asciiTheme="majorHAnsi" w:hAnsiTheme="majorHAnsi" w:cs="Times New Roman"/>
          <w:lang w:val="ru-RU"/>
        </w:rPr>
        <w:t>входит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3C77C9" w:rsidRPr="008649F5">
        <w:rPr>
          <w:rFonts w:asciiTheme="majorHAnsi" w:hAnsiTheme="majorHAnsi" w:cs="Times New Roman"/>
          <w:lang w:val="ru-RU"/>
        </w:rPr>
        <w:t>подробный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3C77C9" w:rsidRPr="008649F5">
        <w:rPr>
          <w:rFonts w:asciiTheme="majorHAnsi" w:hAnsiTheme="majorHAnsi" w:cs="Times New Roman"/>
          <w:lang w:val="ru-RU"/>
        </w:rPr>
        <w:t>анализ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3C77C9" w:rsidRPr="008649F5">
        <w:rPr>
          <w:rFonts w:asciiTheme="majorHAnsi" w:hAnsiTheme="majorHAnsi" w:cs="Times New Roman"/>
          <w:lang w:val="ru-RU"/>
        </w:rPr>
        <w:t>всех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3C77C9" w:rsidRPr="008649F5">
        <w:rPr>
          <w:rFonts w:asciiTheme="majorHAnsi" w:hAnsiTheme="majorHAnsi" w:cs="Times New Roman"/>
          <w:lang w:val="ru-RU"/>
        </w:rPr>
        <w:t>популяций</w:t>
      </w:r>
      <w:r w:rsidR="003C77C9" w:rsidRPr="008649F5">
        <w:rPr>
          <w:rFonts w:asciiTheme="majorHAnsi" w:hAnsiTheme="majorHAnsi" w:cs="Times New Roman"/>
          <w:lang w:val="et-EE"/>
        </w:rPr>
        <w:t>,</w:t>
      </w:r>
      <w:r w:rsidR="008649F5">
        <w:rPr>
          <w:rFonts w:asciiTheme="majorHAnsi" w:hAnsiTheme="majorHAnsi" w:cs="Times New Roman"/>
          <w:lang w:val="et-EE"/>
        </w:rPr>
        <w:t xml:space="preserve"> </w:t>
      </w:r>
      <w:r w:rsidR="003C77C9" w:rsidRPr="008649F5">
        <w:rPr>
          <w:rFonts w:asciiTheme="majorHAnsi" w:hAnsiTheme="majorHAnsi" w:cs="Times New Roman"/>
          <w:lang w:val="ru-RU"/>
        </w:rPr>
        <w:t>мы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3C77C9" w:rsidRPr="008649F5">
        <w:rPr>
          <w:rFonts w:asciiTheme="majorHAnsi" w:hAnsiTheme="majorHAnsi" w:cs="Times New Roman"/>
          <w:lang w:val="ru-RU"/>
        </w:rPr>
        <w:t>ограничимся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3C77C9" w:rsidRPr="008649F5">
        <w:rPr>
          <w:rFonts w:asciiTheme="majorHAnsi" w:hAnsiTheme="majorHAnsi" w:cs="Times New Roman"/>
          <w:lang w:val="ru-RU"/>
        </w:rPr>
        <w:t>сравнительном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3C77C9" w:rsidRPr="008649F5">
        <w:rPr>
          <w:rFonts w:asciiTheme="majorHAnsi" w:hAnsiTheme="majorHAnsi" w:cs="Times New Roman"/>
          <w:lang w:val="ru-RU"/>
        </w:rPr>
        <w:t>анализом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3C77C9" w:rsidRPr="008649F5">
        <w:rPr>
          <w:rFonts w:asciiTheme="majorHAnsi" w:hAnsiTheme="majorHAnsi" w:cs="Times New Roman"/>
          <w:lang w:val="ru-RU"/>
        </w:rPr>
        <w:t>структуры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3C77C9" w:rsidRPr="008649F5">
        <w:rPr>
          <w:rFonts w:asciiTheme="majorHAnsi" w:hAnsiTheme="majorHAnsi" w:cs="Times New Roman"/>
          <w:lang w:val="ru-RU"/>
        </w:rPr>
        <w:t>(компонентов)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3C77C9" w:rsidRPr="008649F5">
        <w:rPr>
          <w:rFonts w:asciiTheme="majorHAnsi" w:hAnsiTheme="majorHAnsi" w:cs="Times New Roman"/>
          <w:lang w:val="ru-RU"/>
        </w:rPr>
        <w:t>беларусов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et-EE"/>
        </w:rPr>
        <w:t>c</w:t>
      </w:r>
      <w:r w:rsidR="008649F5">
        <w:rPr>
          <w:rFonts w:asciiTheme="majorHAnsi" w:hAnsiTheme="majorHAnsi" w:cs="Times New Roman"/>
          <w:lang w:val="et-EE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географически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близкими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популяциями</w:t>
      </w:r>
      <w:r w:rsidR="00E324B6" w:rsidRPr="008649F5">
        <w:rPr>
          <w:rFonts w:asciiTheme="majorHAnsi" w:hAnsiTheme="majorHAnsi" w:cs="Times New Roman"/>
        </w:rPr>
        <w:t>,</w:t>
      </w:r>
      <w:r w:rsidR="008649F5">
        <w:rPr>
          <w:rFonts w:asciiTheme="majorHAnsi" w:hAnsiTheme="majorHAnsi" w:cs="Times New Roman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а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также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с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теми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популяциями</w:t>
      </w:r>
      <w:r w:rsidR="00E324B6" w:rsidRPr="008649F5">
        <w:rPr>
          <w:rFonts w:asciiTheme="majorHAnsi" w:hAnsiTheme="majorHAnsi" w:cs="Times New Roman"/>
        </w:rPr>
        <w:t>,</w:t>
      </w:r>
      <w:r w:rsidR="008649F5">
        <w:rPr>
          <w:rFonts w:asciiTheme="majorHAnsi" w:hAnsiTheme="majorHAnsi" w:cs="Times New Roman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которые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могли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входить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в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исторические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контакты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с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предками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современных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беларусов</w:t>
      </w:r>
      <w:r w:rsidR="003C77C9" w:rsidRPr="008649F5">
        <w:rPr>
          <w:rFonts w:asciiTheme="majorHAnsi" w:hAnsiTheme="majorHAnsi" w:cs="Times New Roman"/>
          <w:lang w:val="et-EE"/>
        </w:rPr>
        <w:t>:</w:t>
      </w:r>
    </w:p>
    <w:p w:rsidR="0006045A" w:rsidRPr="008649F5" w:rsidRDefault="003C77C9" w:rsidP="0006045A">
      <w:pPr>
        <w:keepNext/>
        <w:spacing w:line="360" w:lineRule="auto"/>
        <w:ind w:firstLine="709"/>
        <w:jc w:val="center"/>
        <w:rPr>
          <w:rFonts w:asciiTheme="majorHAnsi" w:hAnsiTheme="majorHAnsi"/>
        </w:rPr>
      </w:pPr>
      <w:r w:rsidRPr="008649F5">
        <w:rPr>
          <w:rFonts w:asciiTheme="majorHAnsi" w:hAnsiTheme="majorHAnsi" w:cs="Times New Roman"/>
          <w:noProof/>
          <w:lang w:val="ru-RU" w:eastAsia="ru-RU"/>
        </w:rPr>
        <w:drawing>
          <wp:inline distT="0" distB="0" distL="0" distR="0" wp14:anchorId="4512B663" wp14:editId="79EBD3B8">
            <wp:extent cx="5565376" cy="363608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elu-Eiropa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950" cy="363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7C9" w:rsidRPr="008649F5" w:rsidRDefault="0006045A" w:rsidP="0006045A">
      <w:pPr>
        <w:pStyle w:val="Caption"/>
        <w:jc w:val="center"/>
        <w:rPr>
          <w:rFonts w:asciiTheme="majorHAnsi" w:hAnsiTheme="majorHAnsi" w:cs="Times New Roman"/>
          <w:color w:val="auto"/>
          <w:sz w:val="22"/>
          <w:szCs w:val="22"/>
          <w:lang w:val="ru-RU"/>
        </w:rPr>
      </w:pPr>
      <w:proofErr w:type="gramStart"/>
      <w:r w:rsidRPr="008649F5">
        <w:rPr>
          <w:rFonts w:asciiTheme="majorHAnsi" w:hAnsiTheme="majorHAnsi"/>
          <w:color w:val="auto"/>
          <w:sz w:val="22"/>
          <w:szCs w:val="22"/>
        </w:rPr>
        <w:t>Рисунок</w:t>
      </w:r>
      <w:r w:rsidR="008649F5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649F5">
        <w:rPr>
          <w:rFonts w:asciiTheme="majorHAnsi" w:hAnsiTheme="majorHAnsi"/>
          <w:color w:val="auto"/>
          <w:sz w:val="22"/>
          <w:szCs w:val="22"/>
        </w:rPr>
        <w:fldChar w:fldCharType="begin"/>
      </w:r>
      <w:r w:rsidRPr="008649F5">
        <w:rPr>
          <w:rFonts w:asciiTheme="majorHAnsi" w:hAnsiTheme="majorHAnsi"/>
          <w:color w:val="auto"/>
          <w:sz w:val="22"/>
          <w:szCs w:val="22"/>
        </w:rPr>
        <w:instrText xml:space="preserve"> SEQ Рисунок \* ARABIC </w:instrText>
      </w:r>
      <w:r w:rsidRPr="008649F5">
        <w:rPr>
          <w:rFonts w:asciiTheme="majorHAnsi" w:hAnsiTheme="majorHAnsi"/>
          <w:color w:val="auto"/>
          <w:sz w:val="22"/>
          <w:szCs w:val="22"/>
        </w:rPr>
        <w:fldChar w:fldCharType="separate"/>
      </w:r>
      <w:r w:rsidR="001523CE" w:rsidRPr="008649F5">
        <w:rPr>
          <w:rFonts w:asciiTheme="majorHAnsi" w:hAnsiTheme="majorHAnsi"/>
          <w:noProof/>
          <w:color w:val="auto"/>
          <w:sz w:val="22"/>
          <w:szCs w:val="22"/>
        </w:rPr>
        <w:t>3</w:t>
      </w:r>
      <w:r w:rsidRPr="008649F5">
        <w:rPr>
          <w:rFonts w:asciiTheme="majorHAnsi" w:hAnsiTheme="majorHAnsi"/>
          <w:color w:val="auto"/>
          <w:sz w:val="22"/>
          <w:szCs w:val="22"/>
        </w:rPr>
        <w:fldChar w:fldCharType="end"/>
      </w:r>
      <w:r w:rsidRPr="008649F5">
        <w:rPr>
          <w:rFonts w:asciiTheme="majorHAnsi" w:hAnsiTheme="majorHAnsi"/>
          <w:color w:val="auto"/>
          <w:sz w:val="22"/>
          <w:szCs w:val="22"/>
          <w:lang w:val="ru-RU"/>
        </w:rPr>
        <w:t>.</w:t>
      </w:r>
      <w:proofErr w:type="gramEnd"/>
      <w:r w:rsidR="008649F5">
        <w:rPr>
          <w:rFonts w:asciiTheme="majorHAnsi" w:hAnsiTheme="majorHAnsi"/>
          <w:color w:val="auto"/>
          <w:sz w:val="22"/>
          <w:szCs w:val="22"/>
          <w:lang w:val="ru-RU"/>
        </w:rPr>
        <w:t xml:space="preserve"> </w:t>
      </w:r>
      <w:r w:rsidRPr="008649F5">
        <w:rPr>
          <w:rFonts w:asciiTheme="majorHAnsi" w:hAnsiTheme="majorHAnsi"/>
          <w:color w:val="auto"/>
          <w:sz w:val="22"/>
          <w:szCs w:val="22"/>
          <w:lang w:val="ru-RU"/>
        </w:rPr>
        <w:t>Результаты</w:t>
      </w:r>
      <w:r w:rsidR="008649F5">
        <w:rPr>
          <w:rFonts w:asciiTheme="majorHAnsi" w:hAnsiTheme="majorHAnsi"/>
          <w:color w:val="auto"/>
          <w:sz w:val="22"/>
          <w:szCs w:val="22"/>
          <w:lang w:val="et-EE"/>
        </w:rPr>
        <w:t xml:space="preserve"> </w:t>
      </w:r>
      <w:r w:rsidRPr="008649F5">
        <w:rPr>
          <w:rFonts w:asciiTheme="majorHAnsi" w:hAnsiTheme="majorHAnsi"/>
          <w:color w:val="auto"/>
          <w:sz w:val="22"/>
          <w:szCs w:val="22"/>
          <w:lang w:val="ru-RU"/>
        </w:rPr>
        <w:t>анализа</w:t>
      </w:r>
      <w:r w:rsidR="008649F5">
        <w:rPr>
          <w:rFonts w:asciiTheme="majorHAnsi" w:hAnsiTheme="majorHAnsi"/>
          <w:color w:val="auto"/>
          <w:sz w:val="22"/>
          <w:szCs w:val="22"/>
          <w:lang w:val="ru-RU"/>
        </w:rPr>
        <w:t xml:space="preserve"> </w:t>
      </w:r>
      <w:r w:rsidRPr="008649F5">
        <w:rPr>
          <w:rFonts w:asciiTheme="majorHAnsi" w:hAnsiTheme="majorHAnsi"/>
          <w:color w:val="auto"/>
          <w:sz w:val="22"/>
          <w:szCs w:val="22"/>
        </w:rPr>
        <w:t>ADMIXTURE</w:t>
      </w:r>
      <w:r w:rsidR="008649F5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649F5">
        <w:rPr>
          <w:rFonts w:asciiTheme="majorHAnsi" w:hAnsiTheme="majorHAnsi"/>
          <w:color w:val="auto"/>
          <w:sz w:val="22"/>
          <w:szCs w:val="22"/>
        </w:rPr>
        <w:t>K=22</w:t>
      </w:r>
    </w:p>
    <w:p w:rsidR="00D808C8" w:rsidRPr="008649F5" w:rsidRDefault="00E324B6" w:rsidP="00D808C8">
      <w:pPr>
        <w:spacing w:line="360" w:lineRule="auto"/>
        <w:ind w:firstLine="709"/>
        <w:jc w:val="both"/>
        <w:rPr>
          <w:rFonts w:asciiTheme="majorHAnsi" w:hAnsiTheme="majorHAnsi" w:cs="Times New Roman"/>
        </w:rPr>
      </w:pPr>
      <w:r w:rsidRPr="008649F5">
        <w:rPr>
          <w:rFonts w:asciiTheme="majorHAnsi" w:hAnsiTheme="majorHAnsi" w:cs="Times New Roman"/>
          <w:lang w:val="ru-RU"/>
        </w:rPr>
        <w:t>У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рассматриваемых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здесь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европейских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популяций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наиболее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часто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представлены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следующие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компоненты</w:t>
      </w:r>
      <w:r w:rsidR="00D808C8" w:rsidRPr="008649F5">
        <w:rPr>
          <w:rFonts w:asciiTheme="majorHAnsi" w:hAnsiTheme="majorHAnsi" w:cs="Times New Roman"/>
          <w:lang w:val="ru-RU"/>
        </w:rPr>
        <w:t>:</w:t>
      </w:r>
      <w:r w:rsidR="008649F5">
        <w:rPr>
          <w:rFonts w:asciiTheme="majorHAnsi" w:hAnsiTheme="majorHAnsi" w:cs="Times New Roman"/>
        </w:rPr>
        <w:t xml:space="preserve"> </w:t>
      </w:r>
    </w:p>
    <w:p w:rsidR="00D808C8" w:rsidRPr="008649F5" w:rsidRDefault="00D808C8" w:rsidP="00A15ED6">
      <w:pPr>
        <w:spacing w:line="360" w:lineRule="auto"/>
        <w:jc w:val="both"/>
        <w:rPr>
          <w:rFonts w:asciiTheme="majorHAnsi" w:hAnsiTheme="majorHAnsi" w:cs="Times New Roman"/>
          <w:b/>
        </w:rPr>
      </w:pPr>
      <w:r w:rsidRPr="008649F5">
        <w:rPr>
          <w:rFonts w:asciiTheme="majorHAnsi" w:hAnsiTheme="majorHAnsi" w:cs="Times New Roman"/>
          <w:b/>
          <w:lang w:val="ru-RU"/>
        </w:rPr>
        <w:t>North-East-European,</w:t>
      </w:r>
      <w:r w:rsidR="00E324B6" w:rsidRPr="008649F5">
        <w:rPr>
          <w:rFonts w:asciiTheme="majorHAnsi" w:hAnsiTheme="majorHAnsi" w:cs="Times New Roman"/>
          <w:b/>
          <w:lang w:val="ru-RU"/>
        </w:rPr>
        <w:t>Atlantic_Mediterranean_</w:t>
      </w:r>
      <w:r w:rsidRPr="008649F5">
        <w:rPr>
          <w:rFonts w:asciiTheme="majorHAnsi" w:hAnsiTheme="majorHAnsi" w:cs="Times New Roman"/>
          <w:b/>
          <w:lang w:val="ru-RU"/>
        </w:rPr>
        <w:t>Neolithic,North-European-Mesolithic</w:t>
      </w:r>
      <w:r w:rsidRPr="008649F5">
        <w:rPr>
          <w:rFonts w:asciiTheme="majorHAnsi" w:hAnsiTheme="majorHAnsi" w:cs="Times New Roman"/>
          <w:b/>
        </w:rPr>
        <w:t>,</w:t>
      </w:r>
      <w:r w:rsidR="008649F5">
        <w:rPr>
          <w:rFonts w:asciiTheme="majorHAnsi" w:hAnsiTheme="majorHAnsi" w:cs="Times New Roman"/>
          <w:b/>
        </w:rPr>
        <w:t xml:space="preserve"> </w:t>
      </w:r>
      <w:r w:rsidRPr="008649F5">
        <w:rPr>
          <w:rFonts w:asciiTheme="majorHAnsi" w:hAnsiTheme="majorHAnsi" w:cs="Times New Roman"/>
          <w:b/>
          <w:lang w:val="ru-RU"/>
        </w:rPr>
        <w:t>West</w:t>
      </w:r>
      <w:r w:rsidRPr="008649F5">
        <w:rPr>
          <w:rFonts w:asciiTheme="majorHAnsi" w:hAnsiTheme="majorHAnsi" w:cs="Times New Roman"/>
          <w:b/>
        </w:rPr>
        <w:t>-</w:t>
      </w:r>
      <w:r w:rsidRPr="008649F5">
        <w:rPr>
          <w:rFonts w:asciiTheme="majorHAnsi" w:hAnsiTheme="majorHAnsi" w:cs="Times New Roman"/>
          <w:b/>
          <w:lang w:val="ru-RU"/>
        </w:rPr>
        <w:t>Asian</w:t>
      </w:r>
      <w:r w:rsidR="00A15ED6" w:rsidRPr="008649F5">
        <w:rPr>
          <w:rFonts w:asciiTheme="majorHAnsi" w:hAnsiTheme="majorHAnsi" w:cs="Times New Roman"/>
          <w:b/>
        </w:rPr>
        <w:t>,</w:t>
      </w:r>
      <w:r w:rsidR="008649F5">
        <w:rPr>
          <w:rFonts w:asciiTheme="majorHAnsi" w:hAnsiTheme="majorHAnsi" w:cs="Times New Roman"/>
          <w:b/>
          <w:lang w:val="ru-RU"/>
        </w:rPr>
        <w:t xml:space="preserve"> </w:t>
      </w:r>
      <w:r w:rsidR="00A15ED6" w:rsidRPr="008649F5">
        <w:rPr>
          <w:rFonts w:asciiTheme="majorHAnsi" w:hAnsiTheme="majorHAnsi" w:cs="Times New Roman"/>
          <w:b/>
          <w:lang w:val="ru-RU"/>
        </w:rPr>
        <w:t>Samoedic,</w:t>
      </w:r>
      <w:r w:rsidR="008649F5">
        <w:rPr>
          <w:rFonts w:asciiTheme="majorHAnsi" w:hAnsiTheme="majorHAnsi" w:cs="Times New Roman"/>
          <w:b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lang w:val="ru-RU"/>
        </w:rPr>
        <w:t>Near_East.</w:t>
      </w:r>
      <w:r w:rsidR="008649F5">
        <w:rPr>
          <w:rFonts w:asciiTheme="majorHAnsi" w:hAnsiTheme="majorHAnsi" w:cs="Times New Roman"/>
          <w:b/>
        </w:rPr>
        <w:t xml:space="preserve"> </w:t>
      </w:r>
    </w:p>
    <w:p w:rsidR="00E324B6" w:rsidRPr="008649F5" w:rsidRDefault="00E324B6" w:rsidP="00D808C8">
      <w:pPr>
        <w:spacing w:line="360" w:lineRule="auto"/>
        <w:ind w:firstLine="709"/>
        <w:jc w:val="both"/>
        <w:rPr>
          <w:rFonts w:asciiTheme="majorHAnsi" w:hAnsiTheme="majorHAnsi" w:cs="Times New Roman"/>
        </w:rPr>
      </w:pPr>
      <w:r w:rsidRPr="008649F5">
        <w:rPr>
          <w:rFonts w:asciiTheme="majorHAnsi" w:hAnsiTheme="majorHAnsi" w:cs="Times New Roman"/>
          <w:lang w:val="ru-RU"/>
        </w:rPr>
        <w:t>Разберем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вкратце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каждый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из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них.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lang w:val="ru-RU"/>
        </w:rPr>
        <w:t>В</w:t>
      </w:r>
      <w:r w:rsidR="008649F5">
        <w:rPr>
          <w:rFonts w:asciiTheme="majorHAnsi" w:hAnsiTheme="majorHAnsi" w:cs="Times New Roman"/>
          <w:b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lang w:val="ru-RU"/>
        </w:rPr>
        <w:t>ракурсе</w:t>
      </w:r>
      <w:r w:rsidR="008649F5">
        <w:rPr>
          <w:rFonts w:asciiTheme="majorHAnsi" w:hAnsiTheme="majorHAnsi" w:cs="Times New Roman"/>
          <w:b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lang w:val="ru-RU"/>
        </w:rPr>
        <w:t>нашего</w:t>
      </w:r>
      <w:r w:rsidR="008649F5">
        <w:rPr>
          <w:rFonts w:asciiTheme="majorHAnsi" w:hAnsiTheme="majorHAnsi" w:cs="Times New Roman"/>
          <w:b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lang w:val="ru-RU"/>
        </w:rPr>
        <w:t>исследования</w:t>
      </w:r>
      <w:r w:rsidR="008649F5">
        <w:rPr>
          <w:rFonts w:asciiTheme="majorHAnsi" w:hAnsiTheme="majorHAnsi" w:cs="Times New Roman"/>
          <w:b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lang w:val="ru-RU"/>
        </w:rPr>
        <w:t>самым</w:t>
      </w:r>
      <w:r w:rsidR="008649F5">
        <w:rPr>
          <w:rFonts w:asciiTheme="majorHAnsi" w:hAnsiTheme="majorHAnsi" w:cs="Times New Roman"/>
          <w:b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lang w:val="ru-RU"/>
        </w:rPr>
        <w:t>важным</w:t>
      </w:r>
      <w:r w:rsidR="008649F5">
        <w:rPr>
          <w:rFonts w:asciiTheme="majorHAnsi" w:hAnsiTheme="majorHAnsi" w:cs="Times New Roman"/>
          <w:b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lang w:val="ru-RU"/>
        </w:rPr>
        <w:t>компонентом</w:t>
      </w:r>
      <w:r w:rsidR="008649F5">
        <w:rPr>
          <w:rFonts w:asciiTheme="majorHAnsi" w:hAnsiTheme="majorHAnsi" w:cs="Times New Roman"/>
          <w:b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lang w:val="ru-RU"/>
        </w:rPr>
        <w:t>представляется</w:t>
      </w:r>
      <w:r w:rsidR="008649F5">
        <w:rPr>
          <w:rFonts w:asciiTheme="majorHAnsi" w:hAnsiTheme="majorHAnsi" w:cs="Times New Roman"/>
          <w:b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lang w:val="ru-RU"/>
        </w:rPr>
        <w:t>–</w:t>
      </w:r>
      <w:r w:rsidR="008649F5">
        <w:rPr>
          <w:rFonts w:asciiTheme="majorHAnsi" w:hAnsiTheme="majorHAnsi" w:cs="Times New Roman"/>
          <w:b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lang w:val="ru-RU"/>
        </w:rPr>
        <w:t>северо-восточно-европейский</w:t>
      </w:r>
      <w:r w:rsidR="008649F5">
        <w:rPr>
          <w:rFonts w:asciiTheme="majorHAnsi" w:hAnsiTheme="majorHAnsi" w:cs="Times New Roman"/>
          <w:b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lang w:val="ru-RU"/>
        </w:rPr>
        <w:t>компонент</w:t>
      </w:r>
      <w:r w:rsidR="008649F5">
        <w:rPr>
          <w:rFonts w:asciiTheme="majorHAnsi" w:hAnsiTheme="majorHAnsi" w:cs="Times New Roman"/>
          <w:b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lang w:val="ru-RU"/>
        </w:rPr>
        <w:t>North-East-</w:t>
      </w:r>
      <w:r w:rsidRPr="008649F5">
        <w:rPr>
          <w:rFonts w:asciiTheme="majorHAnsi" w:hAnsiTheme="majorHAnsi" w:cs="Times New Roman"/>
          <w:b/>
          <w:lang w:val="ru-RU"/>
        </w:rPr>
        <w:lastRenderedPageBreak/>
        <w:t>European</w:t>
      </w:r>
      <w:r w:rsidRPr="008649F5">
        <w:rPr>
          <w:rFonts w:asciiTheme="majorHAnsi" w:hAnsiTheme="majorHAnsi" w:cs="Times New Roman"/>
        </w:rPr>
        <w:t>,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он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присутствует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почти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у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всех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европейцов</w:t>
      </w:r>
      <w:r w:rsidRPr="008649F5">
        <w:rPr>
          <w:rFonts w:asciiTheme="majorHAnsi" w:hAnsiTheme="majorHAnsi" w:cs="Times New Roman"/>
        </w:rPr>
        <w:t>,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и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в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самой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значительной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степени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-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у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D808C8" w:rsidRPr="008649F5">
        <w:rPr>
          <w:rFonts w:asciiTheme="majorHAnsi" w:hAnsiTheme="majorHAnsi" w:cs="Times New Roman"/>
          <w:lang w:val="ru-RU"/>
        </w:rPr>
        <w:t>балтов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D808C8" w:rsidRPr="008649F5">
        <w:rPr>
          <w:rFonts w:asciiTheme="majorHAnsi" w:hAnsiTheme="majorHAnsi" w:cs="Times New Roman"/>
          <w:lang w:val="ru-RU"/>
        </w:rPr>
        <w:t>и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D808C8" w:rsidRPr="008649F5">
        <w:rPr>
          <w:rFonts w:asciiTheme="majorHAnsi" w:hAnsiTheme="majorHAnsi" w:cs="Times New Roman"/>
          <w:lang w:val="ru-RU"/>
        </w:rPr>
        <w:t>славян</w:t>
      </w:r>
      <w:r w:rsidR="00D808C8" w:rsidRPr="008649F5">
        <w:rPr>
          <w:rFonts w:asciiTheme="majorHAnsi" w:hAnsiTheme="majorHAnsi" w:cs="Times New Roman"/>
          <w:lang w:val="et-EE"/>
        </w:rPr>
        <w:t>:</w:t>
      </w:r>
      <w:r w:rsidR="008649F5">
        <w:rPr>
          <w:rFonts w:asciiTheme="majorHAnsi" w:hAnsiTheme="majorHAnsi" w:cs="Times New Roman"/>
          <w:lang w:val="et-EE"/>
        </w:rPr>
        <w:t xml:space="preserve"> </w:t>
      </w:r>
      <w:r w:rsidR="00D808C8" w:rsidRPr="008649F5">
        <w:rPr>
          <w:rFonts w:asciiTheme="majorHAnsi" w:hAnsiTheme="majorHAnsi" w:cs="Times New Roman"/>
          <w:lang w:val="ru-RU"/>
        </w:rPr>
        <w:t>л</w:t>
      </w:r>
      <w:r w:rsidRPr="008649F5">
        <w:rPr>
          <w:rFonts w:asciiTheme="majorHAnsi" w:hAnsiTheme="majorHAnsi" w:cs="Times New Roman"/>
          <w:lang w:val="ru-RU"/>
        </w:rPr>
        <w:t>итовцы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(81,9),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латыши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(79,5),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D808C8" w:rsidRPr="008649F5">
        <w:rPr>
          <w:rFonts w:asciiTheme="majorHAnsi" w:hAnsiTheme="majorHAnsi" w:cs="Times New Roman"/>
          <w:b/>
          <w:u w:val="single"/>
          <w:lang w:val="ru-RU"/>
        </w:rPr>
        <w:t>бела</w:t>
      </w:r>
      <w:r w:rsidRPr="008649F5">
        <w:rPr>
          <w:rFonts w:asciiTheme="majorHAnsi" w:hAnsiTheme="majorHAnsi" w:cs="Times New Roman"/>
          <w:b/>
          <w:u w:val="single"/>
          <w:lang w:val="ru-RU"/>
        </w:rPr>
        <w:t>русы</w:t>
      </w:r>
      <w:r w:rsidR="008649F5">
        <w:rPr>
          <w:rFonts w:asciiTheme="majorHAnsi" w:hAnsiTheme="majorHAnsi" w:cs="Times New Roman"/>
          <w:b/>
          <w:u w:val="single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u w:val="single"/>
          <w:lang w:val="ru-RU"/>
        </w:rPr>
        <w:t>(76,4),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эстонцы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(75,2),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поляки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(70,2),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русские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(67-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70,4),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украинцы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(62,1-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67,1),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сорбы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(65,9</w:t>
      </w:r>
      <w:r w:rsidR="00D808C8" w:rsidRPr="008649F5">
        <w:rPr>
          <w:rFonts w:asciiTheme="majorHAnsi" w:hAnsiTheme="majorHAnsi" w:cs="Times New Roman"/>
          <w:lang w:val="ru-RU"/>
        </w:rPr>
        <w:t>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D808C8" w:rsidRPr="008649F5">
        <w:rPr>
          <w:rFonts w:asciiTheme="majorHAnsi" w:hAnsiTheme="majorHAnsi" w:cs="Times New Roman"/>
          <w:lang w:val="ru-RU"/>
        </w:rPr>
        <w:t>карелы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D808C8" w:rsidRPr="008649F5">
        <w:rPr>
          <w:rFonts w:asciiTheme="majorHAnsi" w:hAnsiTheme="majorHAnsi" w:cs="Times New Roman"/>
          <w:lang w:val="ru-RU"/>
        </w:rPr>
        <w:t>(60,2),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D808C8" w:rsidRPr="008649F5">
        <w:rPr>
          <w:rFonts w:asciiTheme="majorHAnsi" w:hAnsiTheme="majorHAnsi" w:cs="Times New Roman"/>
          <w:lang w:val="ru-RU"/>
        </w:rPr>
        <w:t>вепсы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D808C8" w:rsidRPr="008649F5">
        <w:rPr>
          <w:rFonts w:asciiTheme="majorHAnsi" w:hAnsiTheme="majorHAnsi" w:cs="Times New Roman"/>
          <w:lang w:val="ru-RU"/>
        </w:rPr>
        <w:t>(62,5)</w:t>
      </w:r>
      <w:r w:rsidR="00D808C8" w:rsidRPr="008649F5">
        <w:rPr>
          <w:rFonts w:asciiTheme="majorHAnsi" w:hAnsiTheme="majorHAnsi" w:cs="Times New Roman"/>
        </w:rPr>
        <w:t>,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чехи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(57,4),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северные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немцы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(54,6),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южные-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42,6,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у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британцев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от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46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до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49,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норве</w:t>
      </w:r>
      <w:r w:rsidR="00D808C8" w:rsidRPr="008649F5">
        <w:rPr>
          <w:rFonts w:asciiTheme="majorHAnsi" w:hAnsiTheme="majorHAnsi" w:cs="Times New Roman"/>
          <w:lang w:val="ru-RU"/>
        </w:rPr>
        <w:t>жцы-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D808C8" w:rsidRPr="008649F5">
        <w:rPr>
          <w:rFonts w:asciiTheme="majorHAnsi" w:hAnsiTheme="majorHAnsi" w:cs="Times New Roman"/>
          <w:lang w:val="ru-RU"/>
        </w:rPr>
        <w:t>48,1,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D808C8" w:rsidRPr="008649F5">
        <w:rPr>
          <w:rFonts w:asciiTheme="majorHAnsi" w:hAnsiTheme="majorHAnsi" w:cs="Times New Roman"/>
          <w:lang w:val="ru-RU"/>
        </w:rPr>
        <w:t>шведы-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D808C8" w:rsidRPr="008649F5">
        <w:rPr>
          <w:rFonts w:asciiTheme="majorHAnsi" w:hAnsiTheme="majorHAnsi" w:cs="Times New Roman"/>
        </w:rPr>
        <w:t>(</w:t>
      </w:r>
      <w:r w:rsidR="00D808C8" w:rsidRPr="008649F5">
        <w:rPr>
          <w:rFonts w:asciiTheme="majorHAnsi" w:hAnsiTheme="majorHAnsi" w:cs="Times New Roman"/>
          <w:lang w:val="ru-RU"/>
        </w:rPr>
        <w:t>53,7</w:t>
      </w:r>
      <w:r w:rsidR="00D808C8" w:rsidRPr="008649F5">
        <w:rPr>
          <w:rFonts w:asciiTheme="majorHAnsi" w:hAnsiTheme="majorHAnsi" w:cs="Times New Roman"/>
        </w:rPr>
        <w:t>)</w:t>
      </w:r>
      <w:r w:rsidRPr="008649F5">
        <w:rPr>
          <w:rFonts w:asciiTheme="majorHAnsi" w:hAnsiTheme="majorHAnsi" w:cs="Times New Roman"/>
          <w:lang w:val="ru-RU"/>
        </w:rPr>
        <w:t>.</w:t>
      </w:r>
    </w:p>
    <w:p w:rsidR="00E324B6" w:rsidRPr="008649F5" w:rsidRDefault="00D808C8" w:rsidP="00D808C8">
      <w:pPr>
        <w:spacing w:line="360" w:lineRule="auto"/>
        <w:ind w:firstLine="709"/>
        <w:jc w:val="both"/>
        <w:rPr>
          <w:rFonts w:asciiTheme="majorHAnsi" w:hAnsiTheme="majorHAnsi" w:cs="Times New Roman"/>
        </w:rPr>
      </w:pPr>
      <w:r w:rsidRPr="008649F5">
        <w:rPr>
          <w:rFonts w:asciiTheme="majorHAnsi" w:hAnsiTheme="majorHAnsi" w:cs="Times New Roman"/>
          <w:lang w:val="ru-RU"/>
        </w:rPr>
        <w:t>Второй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по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значимости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компонент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-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lang w:val="ru-RU"/>
        </w:rPr>
        <w:t>Atlantic_Mediterranean_Neolithic</w:t>
      </w:r>
      <w:r w:rsidR="008649F5">
        <w:rPr>
          <w:rFonts w:asciiTheme="majorHAnsi" w:hAnsiTheme="majorHAnsi" w:cs="Times New Roman"/>
          <w:b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lang w:val="ru-RU"/>
        </w:rPr>
        <w:t>(юго-западно-европейский</w:t>
      </w:r>
      <w:r w:rsidR="008649F5">
        <w:rPr>
          <w:rFonts w:asciiTheme="majorHAnsi" w:hAnsiTheme="majorHAnsi" w:cs="Times New Roman"/>
          <w:b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lang w:val="ru-RU"/>
        </w:rPr>
        <w:t>или</w:t>
      </w:r>
      <w:r w:rsidR="008649F5">
        <w:rPr>
          <w:rFonts w:asciiTheme="majorHAnsi" w:hAnsiTheme="majorHAnsi" w:cs="Times New Roman"/>
          <w:b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lang w:val="ru-RU"/>
        </w:rPr>
        <w:t>просто</w:t>
      </w:r>
      <w:r w:rsidR="008649F5">
        <w:rPr>
          <w:rFonts w:asciiTheme="majorHAnsi" w:hAnsiTheme="majorHAnsi" w:cs="Times New Roman"/>
          <w:b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lang w:val="ru-RU"/>
        </w:rPr>
        <w:t>западно-европейский</w:t>
      </w:r>
      <w:r w:rsidR="008649F5">
        <w:rPr>
          <w:rFonts w:asciiTheme="majorHAnsi" w:hAnsiTheme="majorHAnsi" w:cs="Times New Roman"/>
          <w:b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lang w:val="ru-RU"/>
        </w:rPr>
        <w:t>неолитический</w:t>
      </w:r>
      <w:r w:rsidR="008649F5">
        <w:rPr>
          <w:rFonts w:asciiTheme="majorHAnsi" w:hAnsiTheme="majorHAnsi" w:cs="Times New Roman"/>
          <w:b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lang w:val="ru-RU"/>
        </w:rPr>
        <w:t>компонент)</w:t>
      </w:r>
      <w:r w:rsidRPr="008649F5">
        <w:rPr>
          <w:rFonts w:asciiTheme="majorHAnsi" w:hAnsiTheme="majorHAnsi" w:cs="Times New Roman"/>
          <w:lang w:val="ru-RU"/>
        </w:rPr>
        <w:t>.</w:t>
      </w:r>
      <w:r w:rsidRPr="008649F5">
        <w:rPr>
          <w:rStyle w:val="FootnoteReference"/>
          <w:rFonts w:asciiTheme="majorHAnsi" w:hAnsiTheme="majorHAnsi" w:cs="Times New Roman"/>
          <w:lang w:val="ru-RU"/>
        </w:rPr>
        <w:footnoteReference w:id="5"/>
      </w:r>
      <w:r w:rsidRPr="008649F5">
        <w:rPr>
          <w:rFonts w:asciiTheme="majorHAnsi" w:hAnsiTheme="majorHAnsi" w:cs="Times New Roman"/>
          <w:lang w:val="ru-RU"/>
        </w:rPr>
        <w:t>У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восточноевропейцев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он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выражен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в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умеренной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степени-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чехи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(27,8),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поляки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(18,4),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украинцы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(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от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17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до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21%),</w:t>
      </w:r>
      <w:r w:rsidR="008649F5">
        <w:rPr>
          <w:rFonts w:asciiTheme="majorHAnsi" w:hAnsiTheme="majorHAnsi" w:cs="Times New Roman"/>
        </w:rPr>
        <w:t xml:space="preserve"> </w:t>
      </w:r>
      <w:r w:rsidR="00C24D4B" w:rsidRPr="008649F5">
        <w:rPr>
          <w:rFonts w:asciiTheme="majorHAnsi" w:hAnsiTheme="majorHAnsi" w:cs="Times New Roman"/>
          <w:b/>
          <w:u w:val="single"/>
          <w:lang w:val="ru-RU"/>
        </w:rPr>
        <w:t>беларусы</w:t>
      </w:r>
      <w:r w:rsidR="008649F5">
        <w:rPr>
          <w:rFonts w:asciiTheme="majorHAnsi" w:hAnsiTheme="majorHAnsi" w:cs="Times New Roman"/>
          <w:b/>
          <w:u w:val="single"/>
          <w:lang w:val="ru-RU"/>
        </w:rPr>
        <w:t xml:space="preserve"> </w:t>
      </w:r>
      <w:r w:rsidR="00C24D4B" w:rsidRPr="008649F5">
        <w:rPr>
          <w:rFonts w:asciiTheme="majorHAnsi" w:hAnsiTheme="majorHAnsi" w:cs="Times New Roman"/>
          <w:b/>
          <w:u w:val="single"/>
          <w:lang w:val="ru-RU"/>
        </w:rPr>
        <w:t>(</w:t>
      </w:r>
      <w:r w:rsidR="00C24D4B" w:rsidRPr="008649F5">
        <w:rPr>
          <w:rFonts w:asciiTheme="majorHAnsi" w:hAnsiTheme="majorHAnsi" w:cs="Times New Roman"/>
          <w:b/>
          <w:u w:val="single"/>
        </w:rPr>
        <w:t>13%)</w:t>
      </w:r>
      <w:r w:rsidR="00C24D4B" w:rsidRPr="008649F5">
        <w:rPr>
          <w:rFonts w:asciiTheme="majorHAnsi" w:hAnsiTheme="majorHAnsi" w:cs="Times New Roman"/>
        </w:rPr>
        <w:t>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русские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(от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11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у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северных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до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17,3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у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южных),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у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коми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(8,9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%),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манси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(8,8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%).</w:t>
      </w:r>
    </w:p>
    <w:p w:rsidR="00C24D4B" w:rsidRPr="008649F5" w:rsidRDefault="00C24D4B" w:rsidP="00C24D4B">
      <w:pPr>
        <w:spacing w:line="360" w:lineRule="auto"/>
        <w:ind w:firstLine="709"/>
        <w:jc w:val="both"/>
        <w:rPr>
          <w:rFonts w:asciiTheme="majorHAnsi" w:hAnsiTheme="majorHAnsi" w:cs="Times New Roman"/>
          <w:lang w:val="ru-RU"/>
        </w:rPr>
      </w:pPr>
      <w:r w:rsidRPr="008649F5">
        <w:rPr>
          <w:rFonts w:asciiTheme="majorHAnsi" w:hAnsiTheme="majorHAnsi" w:cs="Times New Roman"/>
          <w:lang w:val="ru-RU"/>
        </w:rPr>
        <w:t>Третьй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компонент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–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lang w:val="ru-RU"/>
        </w:rPr>
        <w:t>северо-европейский</w:t>
      </w:r>
      <w:r w:rsidR="008649F5">
        <w:rPr>
          <w:rFonts w:asciiTheme="majorHAnsi" w:hAnsiTheme="majorHAnsi" w:cs="Times New Roman"/>
          <w:b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lang w:val="ru-RU"/>
        </w:rPr>
        <w:t>мезолитический</w:t>
      </w:r>
      <w:r w:rsidR="008649F5">
        <w:rPr>
          <w:rFonts w:asciiTheme="majorHAnsi" w:hAnsiTheme="majorHAnsi" w:cs="Times New Roman"/>
          <w:b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lang w:val="ru-RU"/>
        </w:rPr>
        <w:t>компонент</w:t>
      </w:r>
      <w:r w:rsidR="008649F5">
        <w:rPr>
          <w:rFonts w:asciiTheme="majorHAnsi" w:hAnsiTheme="majorHAnsi" w:cs="Times New Roman"/>
          <w:b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lang w:val="ru-RU"/>
        </w:rPr>
        <w:t>-North-European-Mesolithic</w:t>
      </w:r>
      <w:r w:rsidRPr="008649F5">
        <w:rPr>
          <w:rStyle w:val="FootnoteReference"/>
          <w:rFonts w:asciiTheme="majorHAnsi" w:hAnsiTheme="majorHAnsi" w:cs="Times New Roman"/>
          <w:b/>
          <w:lang w:val="ru-RU"/>
        </w:rPr>
        <w:footnoteReference w:id="6"/>
      </w:r>
      <w:r w:rsidRPr="008649F5">
        <w:rPr>
          <w:rFonts w:asciiTheme="majorHAnsi" w:hAnsiTheme="majorHAnsi" w:cs="Times New Roman"/>
          <w:lang w:val="et-EE"/>
        </w:rPr>
        <w:t>:</w:t>
      </w:r>
      <w:r w:rsidR="008649F5">
        <w:rPr>
          <w:rFonts w:asciiTheme="majorHAnsi" w:hAnsiTheme="majorHAnsi" w:cs="Times New Roman"/>
          <w:lang w:val="et-EE"/>
        </w:rPr>
        <w:t xml:space="preserve"> </w:t>
      </w:r>
      <w:r w:rsidRPr="008649F5">
        <w:rPr>
          <w:rFonts w:asciiTheme="majorHAnsi" w:hAnsiTheme="majorHAnsi" w:cs="Times New Roman"/>
          <w:lang w:val="et-EE"/>
        </w:rPr>
        <w:t>c</w:t>
      </w:r>
      <w:r w:rsidRPr="008649F5">
        <w:rPr>
          <w:rFonts w:asciiTheme="majorHAnsi" w:hAnsiTheme="majorHAnsi" w:cs="Times New Roman"/>
          <w:lang w:val="ru-RU"/>
        </w:rPr>
        <w:t>аамы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(76,4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%),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финны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(от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30,1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до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37,3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%),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вепсы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(24,1),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карелы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(23,2),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ижорцы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(22,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7).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Заметен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этот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компонент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и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у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северных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русских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(10,5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%),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норвежцев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(9,8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%),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шведов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(7,8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%),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эстонцев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(7,1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%).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У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u w:val="single"/>
          <w:lang w:val="ru-RU"/>
        </w:rPr>
        <w:t>беларусов</w:t>
      </w:r>
      <w:r w:rsidR="008649F5">
        <w:rPr>
          <w:rFonts w:asciiTheme="majorHAnsi" w:hAnsiTheme="majorHAnsi" w:cs="Times New Roman"/>
          <w:b/>
          <w:u w:val="single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u w:val="single"/>
          <w:lang w:val="ru-RU"/>
        </w:rPr>
        <w:t>он</w:t>
      </w:r>
      <w:r w:rsidR="008649F5">
        <w:rPr>
          <w:rFonts w:asciiTheme="majorHAnsi" w:hAnsiTheme="majorHAnsi" w:cs="Times New Roman"/>
          <w:b/>
          <w:u w:val="single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u w:val="single"/>
          <w:lang w:val="ru-RU"/>
        </w:rPr>
        <w:t>практически</w:t>
      </w:r>
      <w:r w:rsidR="008649F5">
        <w:rPr>
          <w:rFonts w:asciiTheme="majorHAnsi" w:hAnsiTheme="majorHAnsi" w:cs="Times New Roman"/>
          <w:b/>
          <w:u w:val="single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u w:val="single"/>
          <w:lang w:val="ru-RU"/>
        </w:rPr>
        <w:t>отсутствует</w:t>
      </w:r>
      <w:r w:rsidR="008649F5">
        <w:rPr>
          <w:rFonts w:asciiTheme="majorHAnsi" w:hAnsiTheme="majorHAnsi" w:cs="Times New Roman"/>
          <w:b/>
          <w:u w:val="single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u w:val="single"/>
          <w:lang w:val="ru-RU"/>
        </w:rPr>
        <w:t>(1.1%).</w:t>
      </w:r>
    </w:p>
    <w:p w:rsidR="00E324B6" w:rsidRPr="008649F5" w:rsidRDefault="00C24D4B" w:rsidP="00A15ED6">
      <w:pPr>
        <w:spacing w:line="360" w:lineRule="auto"/>
        <w:ind w:firstLine="709"/>
        <w:jc w:val="both"/>
        <w:rPr>
          <w:rFonts w:asciiTheme="majorHAnsi" w:hAnsiTheme="majorHAnsi" w:cs="Times New Roman"/>
          <w:b/>
          <w:u w:val="single"/>
          <w:lang w:val="ru-RU"/>
        </w:rPr>
      </w:pPr>
      <w:r w:rsidRPr="008649F5">
        <w:rPr>
          <w:rFonts w:asciiTheme="majorHAnsi" w:hAnsiTheme="majorHAnsi" w:cs="Times New Roman"/>
          <w:lang w:val="ru-RU"/>
        </w:rPr>
        <w:t>Четвертый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компонент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–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lang w:val="ru-RU"/>
        </w:rPr>
        <w:t>западно-азиатский</w:t>
      </w:r>
      <w:r w:rsidR="008649F5">
        <w:rPr>
          <w:rFonts w:asciiTheme="majorHAnsi" w:hAnsiTheme="majorHAnsi" w:cs="Times New Roman"/>
          <w:b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lang w:val="ru-RU"/>
        </w:rPr>
        <w:t>(кавказский)</w:t>
      </w:r>
      <w:r w:rsidR="008649F5">
        <w:rPr>
          <w:rFonts w:asciiTheme="majorHAnsi" w:hAnsiTheme="majorHAnsi" w:cs="Times New Roman"/>
          <w:b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b/>
          <w:lang w:val="ru-RU"/>
        </w:rPr>
        <w:t>West</w:t>
      </w:r>
      <w:r w:rsidR="008649F5">
        <w:rPr>
          <w:rFonts w:asciiTheme="majorHAnsi" w:hAnsiTheme="majorHAnsi" w:cs="Times New Roman"/>
          <w:b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b/>
          <w:lang w:val="ru-RU"/>
        </w:rPr>
        <w:t>Asian</w:t>
      </w:r>
      <w:r w:rsidR="00A15ED6" w:rsidRPr="008649F5">
        <w:rPr>
          <w:rStyle w:val="FootnoteReference"/>
          <w:rFonts w:asciiTheme="majorHAnsi" w:hAnsiTheme="majorHAnsi" w:cs="Times New Roman"/>
          <w:b/>
          <w:lang w:val="ru-RU"/>
        </w:rPr>
        <w:footnoteReference w:id="7"/>
      </w:r>
      <w:r w:rsidRPr="008649F5">
        <w:rPr>
          <w:rFonts w:asciiTheme="majorHAnsi" w:hAnsiTheme="majorHAnsi" w:cs="Times New Roman"/>
          <w:lang w:val="ru-RU"/>
        </w:rPr>
        <w:t>.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На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интересуемой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нас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территории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этот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компонент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чаще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встречается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у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казанских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татар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(9,9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%),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южных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немцев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(8,4),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украинцев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(от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6,6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до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7,7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%),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южных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русских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(6,2%).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На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западе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высок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процент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у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итальянцев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(21,5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%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у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центральных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A15ED6" w:rsidRPr="008649F5">
        <w:rPr>
          <w:rFonts w:asciiTheme="majorHAnsi" w:hAnsiTheme="majorHAnsi" w:cs="Times New Roman"/>
          <w:lang w:val="ru-RU"/>
        </w:rPr>
        <w:t>итальянцев),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A15ED6" w:rsidRPr="008649F5">
        <w:rPr>
          <w:rFonts w:asciiTheme="majorHAnsi" w:hAnsiTheme="majorHAnsi" w:cs="Times New Roman"/>
          <w:lang w:val="ru-RU"/>
        </w:rPr>
        <w:t>французов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A15ED6" w:rsidRPr="008649F5">
        <w:rPr>
          <w:rFonts w:asciiTheme="majorHAnsi" w:hAnsiTheme="majorHAnsi" w:cs="Times New Roman"/>
          <w:lang w:val="ru-RU"/>
        </w:rPr>
        <w:t>(6,7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A15ED6" w:rsidRPr="008649F5">
        <w:rPr>
          <w:rFonts w:asciiTheme="majorHAnsi" w:hAnsiTheme="majorHAnsi" w:cs="Times New Roman"/>
          <w:lang w:val="ru-RU"/>
        </w:rPr>
        <w:t>%)</w:t>
      </w:r>
      <w:r w:rsidR="00A15ED6" w:rsidRPr="008649F5">
        <w:rPr>
          <w:rFonts w:asciiTheme="majorHAnsi" w:hAnsiTheme="majorHAnsi" w:cs="Times New Roman"/>
        </w:rPr>
        <w:t>,</w:t>
      </w:r>
      <w:r w:rsidR="008649F5">
        <w:rPr>
          <w:rFonts w:asciiTheme="majorHAnsi" w:hAnsiTheme="majorHAnsi" w:cs="Times New Roman"/>
        </w:rPr>
        <w:t xml:space="preserve"> </w:t>
      </w:r>
      <w:r w:rsidR="00A15ED6" w:rsidRPr="008649F5">
        <w:rPr>
          <w:rFonts w:asciiTheme="majorHAnsi" w:hAnsiTheme="majorHAnsi" w:cs="Times New Roman"/>
          <w:b/>
          <w:u w:val="single"/>
          <w:lang w:val="ru-RU"/>
        </w:rPr>
        <w:t>у</w:t>
      </w:r>
      <w:r w:rsidR="008649F5">
        <w:rPr>
          <w:rFonts w:asciiTheme="majorHAnsi" w:hAnsiTheme="majorHAnsi" w:cs="Times New Roman"/>
          <w:b/>
          <w:u w:val="single"/>
          <w:lang w:val="ru-RU"/>
        </w:rPr>
        <w:t xml:space="preserve"> </w:t>
      </w:r>
      <w:r w:rsidR="00A15ED6" w:rsidRPr="008649F5">
        <w:rPr>
          <w:rFonts w:asciiTheme="majorHAnsi" w:hAnsiTheme="majorHAnsi" w:cs="Times New Roman"/>
          <w:b/>
          <w:u w:val="single"/>
          <w:lang w:val="ru-RU"/>
        </w:rPr>
        <w:t>беларусов</w:t>
      </w:r>
      <w:r w:rsidR="008649F5">
        <w:rPr>
          <w:rFonts w:asciiTheme="majorHAnsi" w:hAnsiTheme="majorHAnsi" w:cs="Times New Roman"/>
          <w:b/>
          <w:u w:val="single"/>
          <w:lang w:val="ru-RU"/>
        </w:rPr>
        <w:t xml:space="preserve"> </w:t>
      </w:r>
      <w:r w:rsidR="00A15ED6" w:rsidRPr="008649F5">
        <w:rPr>
          <w:rFonts w:asciiTheme="majorHAnsi" w:hAnsiTheme="majorHAnsi" w:cs="Times New Roman"/>
          <w:b/>
          <w:u w:val="single"/>
          <w:lang w:val="ru-RU"/>
        </w:rPr>
        <w:t>(2.2%).</w:t>
      </w:r>
    </w:p>
    <w:p w:rsidR="00E324B6" w:rsidRPr="008649F5" w:rsidRDefault="00A15ED6" w:rsidP="00A15ED6">
      <w:pPr>
        <w:spacing w:line="360" w:lineRule="auto"/>
        <w:ind w:firstLine="709"/>
        <w:jc w:val="both"/>
        <w:rPr>
          <w:rFonts w:asciiTheme="majorHAnsi" w:hAnsiTheme="majorHAnsi" w:cs="Times New Roman"/>
          <w:lang w:val="ru-RU"/>
        </w:rPr>
      </w:pPr>
      <w:r w:rsidRPr="008649F5">
        <w:rPr>
          <w:rFonts w:asciiTheme="majorHAnsi" w:hAnsiTheme="majorHAnsi" w:cs="Times New Roman"/>
          <w:lang w:val="ru-RU"/>
        </w:rPr>
        <w:t>Пятый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компонент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</w:rPr>
        <w:t>-</w:t>
      </w:r>
      <w:r w:rsidR="008649F5">
        <w:rPr>
          <w:rFonts w:asciiTheme="majorHAnsi" w:hAnsiTheme="majorHAnsi" w:cs="Times New Roman"/>
        </w:rPr>
        <w:t xml:space="preserve"> </w:t>
      </w:r>
      <w:r w:rsidRPr="008649F5">
        <w:rPr>
          <w:rFonts w:asciiTheme="majorHAnsi" w:hAnsiTheme="majorHAnsi" w:cs="Times New Roman"/>
          <w:b/>
          <w:lang w:val="ru-RU"/>
        </w:rPr>
        <w:t>уральский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Samoedic.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Значительно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присутствует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у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селькупов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(68,1%),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хантов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(64,6),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ненцы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(37,</w:t>
      </w:r>
      <w:r w:rsidR="00C24D4B" w:rsidRPr="008649F5">
        <w:rPr>
          <w:rFonts w:asciiTheme="majorHAnsi" w:hAnsiTheme="majorHAnsi" w:cs="Times New Roman"/>
          <w:lang w:val="ru-RU"/>
        </w:rPr>
        <w:t>1),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C24D4B" w:rsidRPr="008649F5">
        <w:rPr>
          <w:rFonts w:asciiTheme="majorHAnsi" w:hAnsiTheme="majorHAnsi" w:cs="Times New Roman"/>
          <w:lang w:val="ru-RU"/>
        </w:rPr>
        <w:t>манси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C24D4B" w:rsidRPr="008649F5">
        <w:rPr>
          <w:rFonts w:asciiTheme="majorHAnsi" w:hAnsiTheme="majorHAnsi" w:cs="Times New Roman"/>
          <w:lang w:val="ru-RU"/>
        </w:rPr>
        <w:t>(30,9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C24D4B" w:rsidRPr="008649F5">
        <w:rPr>
          <w:rFonts w:asciiTheme="majorHAnsi" w:hAnsiTheme="majorHAnsi" w:cs="Times New Roman"/>
          <w:lang w:val="ru-RU"/>
        </w:rPr>
        <w:t>%-</w:t>
      </w:r>
      <w:r w:rsidR="00E324B6" w:rsidRPr="008649F5">
        <w:rPr>
          <w:rFonts w:asciiTheme="majorHAnsi" w:hAnsiTheme="majorHAnsi" w:cs="Times New Roman"/>
          <w:lang w:val="ru-RU"/>
        </w:rPr>
        <w:t>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удмурты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(29,6),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марийцы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(27,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8),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шорцы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(22,0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%),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башкиры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(21,7%),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чуваши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и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хакассы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по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17,6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%,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коми-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16</w:t>
      </w:r>
      <w:r w:rsidRPr="008649F5">
        <w:rPr>
          <w:rFonts w:asciiTheme="majorHAnsi" w:hAnsiTheme="majorHAnsi" w:cs="Times New Roman"/>
          <w:lang w:val="ru-RU"/>
        </w:rPr>
        <w:t>,4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%,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казанских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татар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(11,9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%).</w:t>
      </w:r>
      <w:r w:rsidR="008649F5">
        <w:rPr>
          <w:rFonts w:asciiTheme="majorHAnsi" w:hAnsiTheme="majorHAnsi" w:cs="Times New Roman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У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западноевропейцев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этот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компонент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п</w:t>
      </w:r>
      <w:r w:rsidRPr="008649F5">
        <w:rPr>
          <w:rFonts w:asciiTheme="majorHAnsi" w:hAnsiTheme="majorHAnsi" w:cs="Times New Roman"/>
          <w:lang w:val="ru-RU"/>
        </w:rPr>
        <w:t>рактически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не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встречается</w:t>
      </w:r>
      <w:r w:rsidRPr="008649F5">
        <w:rPr>
          <w:rFonts w:asciiTheme="majorHAnsi" w:hAnsiTheme="majorHAnsi" w:cs="Times New Roman"/>
        </w:rPr>
        <w:t>,</w:t>
      </w:r>
      <w:r w:rsidR="008649F5">
        <w:rPr>
          <w:rFonts w:asciiTheme="majorHAnsi" w:hAnsiTheme="majorHAnsi" w:cs="Times New Roman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у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русских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(от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1,0%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у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центральных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до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4,7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%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у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северных),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у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карел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(1,6%),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словаков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(1,4%</w:t>
      </w:r>
      <w:r w:rsidRPr="008649F5">
        <w:rPr>
          <w:rFonts w:asciiTheme="majorHAnsi" w:hAnsiTheme="majorHAnsi" w:cs="Times New Roman"/>
          <w:lang w:val="ru-RU"/>
        </w:rPr>
        <w:t>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западных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украинцев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(1,7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%)</w:t>
      </w:r>
      <w:r w:rsidRPr="008649F5">
        <w:rPr>
          <w:rFonts w:asciiTheme="majorHAnsi" w:hAnsiTheme="majorHAnsi" w:cs="Times New Roman"/>
          <w:lang w:val="et-EE"/>
        </w:rPr>
        <w:t>,</w:t>
      </w:r>
      <w:r w:rsidR="008649F5">
        <w:rPr>
          <w:rFonts w:asciiTheme="majorHAnsi" w:hAnsiTheme="majorHAnsi" w:cs="Times New Roman"/>
          <w:lang w:val="et-EE"/>
        </w:rPr>
        <w:t xml:space="preserve"> </w:t>
      </w:r>
      <w:r w:rsidRPr="008649F5">
        <w:rPr>
          <w:rFonts w:asciiTheme="majorHAnsi" w:hAnsiTheme="majorHAnsi" w:cs="Times New Roman"/>
          <w:b/>
          <w:u w:val="single"/>
          <w:lang w:val="ru-RU"/>
        </w:rPr>
        <w:t>беларусы</w:t>
      </w:r>
      <w:r w:rsidR="008649F5">
        <w:rPr>
          <w:rFonts w:asciiTheme="majorHAnsi" w:hAnsiTheme="majorHAnsi" w:cs="Times New Roman"/>
          <w:b/>
          <w:u w:val="single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u w:val="single"/>
          <w:lang w:val="ru-RU"/>
        </w:rPr>
        <w:t>(0.5%).</w:t>
      </w:r>
    </w:p>
    <w:p w:rsidR="00E324B6" w:rsidRPr="008649F5" w:rsidRDefault="00A15ED6" w:rsidP="003C2EB2">
      <w:pPr>
        <w:spacing w:line="360" w:lineRule="auto"/>
        <w:ind w:firstLine="708"/>
        <w:jc w:val="both"/>
        <w:rPr>
          <w:rFonts w:asciiTheme="majorHAnsi" w:hAnsiTheme="majorHAnsi" w:cs="Times New Roman"/>
          <w:lang w:val="et-EE"/>
        </w:rPr>
      </w:pPr>
      <w:r w:rsidRPr="008649F5">
        <w:rPr>
          <w:rFonts w:asciiTheme="majorHAnsi" w:hAnsiTheme="majorHAnsi" w:cs="Times New Roman"/>
          <w:lang w:val="ru-RU"/>
        </w:rPr>
        <w:lastRenderedPageBreak/>
        <w:t>Шестой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компонент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–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Pr="008649F5">
        <w:rPr>
          <w:rFonts w:asciiTheme="majorHAnsi" w:hAnsiTheme="majorHAnsi" w:cs="Times New Roman"/>
          <w:lang w:val="ru-RU"/>
        </w:rPr>
        <w:t>ближневосто</w:t>
      </w:r>
      <w:r w:rsidR="003C2EB2" w:rsidRPr="008649F5">
        <w:rPr>
          <w:rFonts w:asciiTheme="majorHAnsi" w:hAnsiTheme="majorHAnsi" w:cs="Times New Roman"/>
          <w:lang w:val="ru-RU"/>
        </w:rPr>
        <w:t>чный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3C2EB2" w:rsidRPr="008649F5">
        <w:rPr>
          <w:rFonts w:asciiTheme="majorHAnsi" w:hAnsiTheme="majorHAnsi" w:cs="Times New Roman"/>
        </w:rPr>
        <w:t>Near_East</w:t>
      </w:r>
      <w:r w:rsidR="003C2EB2" w:rsidRPr="008649F5">
        <w:rPr>
          <w:rStyle w:val="FootnoteReference"/>
          <w:rFonts w:asciiTheme="majorHAnsi" w:hAnsiTheme="majorHAnsi" w:cs="Times New Roman"/>
        </w:rPr>
        <w:footnoteReference w:id="8"/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У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южных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немцев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(3,5),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украинцы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(от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2,3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у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восточных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до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3,8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%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у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западных),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чехи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(3,0),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3C2EB2" w:rsidRPr="008649F5">
        <w:rPr>
          <w:rFonts w:asciiTheme="majorHAnsi" w:hAnsiTheme="majorHAnsi" w:cs="Times New Roman"/>
          <w:b/>
          <w:u w:val="single"/>
          <w:lang w:val="ru-RU"/>
        </w:rPr>
        <w:t>бела</w:t>
      </w:r>
      <w:r w:rsidR="00E324B6" w:rsidRPr="008649F5">
        <w:rPr>
          <w:rFonts w:asciiTheme="majorHAnsi" w:hAnsiTheme="majorHAnsi" w:cs="Times New Roman"/>
          <w:b/>
          <w:u w:val="single"/>
          <w:lang w:val="ru-RU"/>
        </w:rPr>
        <w:t>русы</w:t>
      </w:r>
      <w:r w:rsidR="008649F5">
        <w:rPr>
          <w:rFonts w:asciiTheme="majorHAnsi" w:hAnsiTheme="majorHAnsi" w:cs="Times New Roman"/>
          <w:b/>
          <w:u w:val="single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b/>
          <w:u w:val="single"/>
          <w:lang w:val="ru-RU"/>
        </w:rPr>
        <w:t>(3,4),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словаки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(3,2),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у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русских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от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1,0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до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1,5%,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у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литовцев-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1,4%,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у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поляков-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1,3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E324B6" w:rsidRPr="008649F5">
        <w:rPr>
          <w:rFonts w:asciiTheme="majorHAnsi" w:hAnsiTheme="majorHAnsi" w:cs="Times New Roman"/>
          <w:lang w:val="ru-RU"/>
        </w:rPr>
        <w:t>%.</w:t>
      </w:r>
      <w:r w:rsidR="008649F5">
        <w:rPr>
          <w:rFonts w:asciiTheme="majorHAnsi" w:hAnsiTheme="majorHAnsi" w:cs="Times New Roman"/>
          <w:lang w:val="ru-RU"/>
        </w:rPr>
        <w:t xml:space="preserve"> </w:t>
      </w:r>
    </w:p>
    <w:p w:rsidR="00BD2DB1" w:rsidRPr="008649F5" w:rsidRDefault="00BD2DB1" w:rsidP="003C2EB2">
      <w:pPr>
        <w:spacing w:line="360" w:lineRule="auto"/>
        <w:ind w:firstLine="708"/>
        <w:jc w:val="both"/>
        <w:rPr>
          <w:rFonts w:asciiTheme="majorHAnsi" w:hAnsiTheme="majorHAnsi" w:cs="Times New Roman"/>
          <w:lang w:val="et-EE"/>
        </w:rPr>
      </w:pPr>
    </w:p>
    <w:p w:rsidR="00BD2DB1" w:rsidRPr="008649F5" w:rsidRDefault="00BD2DB1" w:rsidP="00BD2DB1">
      <w:pPr>
        <w:pStyle w:val="Heading2"/>
        <w:rPr>
          <w:color w:val="auto"/>
          <w:sz w:val="22"/>
          <w:szCs w:val="22"/>
          <w:lang w:val="ru-RU"/>
        </w:rPr>
      </w:pPr>
      <w:r w:rsidRPr="008649F5">
        <w:rPr>
          <w:color w:val="auto"/>
          <w:sz w:val="22"/>
          <w:szCs w:val="22"/>
          <w:lang w:val="ru-RU"/>
        </w:rPr>
        <w:t>Анализ</w:t>
      </w:r>
      <w:r w:rsidR="008649F5">
        <w:rPr>
          <w:color w:val="auto"/>
          <w:sz w:val="22"/>
          <w:szCs w:val="22"/>
          <w:lang w:val="ru-RU"/>
        </w:rPr>
        <w:t xml:space="preserve"> </w:t>
      </w:r>
      <w:r w:rsidRPr="008649F5">
        <w:rPr>
          <w:color w:val="auto"/>
          <w:sz w:val="22"/>
          <w:szCs w:val="22"/>
          <w:lang w:val="ru-RU"/>
        </w:rPr>
        <w:t>разделяемых</w:t>
      </w:r>
      <w:r w:rsidR="008649F5">
        <w:rPr>
          <w:color w:val="auto"/>
          <w:sz w:val="22"/>
          <w:szCs w:val="22"/>
          <w:lang w:val="ru-RU"/>
        </w:rPr>
        <w:t xml:space="preserve"> </w:t>
      </w:r>
      <w:r w:rsidRPr="008649F5">
        <w:rPr>
          <w:color w:val="auto"/>
          <w:sz w:val="22"/>
          <w:szCs w:val="22"/>
          <w:lang w:val="ru-RU"/>
        </w:rPr>
        <w:t>аутосомных</w:t>
      </w:r>
      <w:r w:rsidR="008649F5">
        <w:rPr>
          <w:color w:val="auto"/>
          <w:sz w:val="22"/>
          <w:szCs w:val="22"/>
          <w:lang w:val="ru-RU"/>
        </w:rPr>
        <w:t xml:space="preserve"> </w:t>
      </w:r>
      <w:r w:rsidRPr="008649F5">
        <w:rPr>
          <w:color w:val="auto"/>
          <w:sz w:val="22"/>
          <w:szCs w:val="22"/>
          <w:lang w:val="ru-RU"/>
        </w:rPr>
        <w:t>сегментов</w:t>
      </w:r>
      <w:r w:rsidR="008649F5">
        <w:rPr>
          <w:color w:val="auto"/>
          <w:sz w:val="22"/>
          <w:szCs w:val="22"/>
          <w:lang w:val="ru-RU"/>
        </w:rPr>
        <w:t xml:space="preserve"> </w:t>
      </w:r>
      <w:r w:rsidRPr="008649F5">
        <w:rPr>
          <w:color w:val="auto"/>
          <w:sz w:val="22"/>
          <w:szCs w:val="22"/>
          <w:lang w:val="ru-RU"/>
        </w:rPr>
        <w:t>между</w:t>
      </w:r>
      <w:r w:rsidR="008649F5">
        <w:rPr>
          <w:color w:val="auto"/>
          <w:sz w:val="22"/>
          <w:szCs w:val="22"/>
          <w:lang w:val="ru-RU"/>
        </w:rPr>
        <w:t xml:space="preserve"> </w:t>
      </w:r>
      <w:r w:rsidRPr="008649F5">
        <w:rPr>
          <w:color w:val="auto"/>
          <w:sz w:val="22"/>
          <w:szCs w:val="22"/>
          <w:lang w:val="ru-RU"/>
        </w:rPr>
        <w:t>популяциями</w:t>
      </w:r>
      <w:r w:rsidR="008649F5">
        <w:rPr>
          <w:color w:val="auto"/>
          <w:sz w:val="22"/>
          <w:szCs w:val="22"/>
          <w:lang w:val="ru-RU"/>
        </w:rPr>
        <w:t xml:space="preserve"> </w:t>
      </w:r>
      <w:r w:rsidRPr="008649F5">
        <w:rPr>
          <w:color w:val="auto"/>
          <w:sz w:val="22"/>
          <w:szCs w:val="22"/>
          <w:lang w:val="ru-RU"/>
        </w:rPr>
        <w:t>Северо-Восточной</w:t>
      </w:r>
      <w:r w:rsidR="008649F5">
        <w:rPr>
          <w:color w:val="auto"/>
          <w:sz w:val="22"/>
          <w:szCs w:val="22"/>
          <w:lang w:val="ru-RU"/>
        </w:rPr>
        <w:t xml:space="preserve"> </w:t>
      </w:r>
      <w:r w:rsidRPr="008649F5">
        <w:rPr>
          <w:color w:val="auto"/>
          <w:sz w:val="22"/>
          <w:szCs w:val="22"/>
          <w:lang w:val="ru-RU"/>
        </w:rPr>
        <w:t>Европы.</w:t>
      </w:r>
    </w:p>
    <w:p w:rsidR="0006045A" w:rsidRPr="008649F5" w:rsidRDefault="00FC2702" w:rsidP="00861543">
      <w:pPr>
        <w:pStyle w:val="NormalWeb"/>
        <w:keepNext/>
        <w:shd w:val="clear" w:color="auto" w:fill="FFFFFF"/>
        <w:spacing w:line="480" w:lineRule="auto"/>
        <w:ind w:firstLine="708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8649F5">
        <w:rPr>
          <w:rFonts w:asciiTheme="majorHAnsi" w:hAnsiTheme="majorHAnsi"/>
          <w:sz w:val="22"/>
          <w:szCs w:val="22"/>
        </w:rPr>
        <w:t>С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целью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верификации</w:t>
      </w:r>
      <w:r w:rsidR="008649F5">
        <w:rPr>
          <w:rFonts w:asciiTheme="majorHAnsi" w:hAnsiTheme="majorHAnsi"/>
          <w:sz w:val="22"/>
          <w:szCs w:val="22"/>
        </w:rPr>
        <w:t xml:space="preserve">  </w:t>
      </w:r>
      <w:r w:rsidRPr="008649F5">
        <w:rPr>
          <w:rFonts w:asciiTheme="majorHAnsi" w:hAnsiTheme="majorHAnsi"/>
          <w:sz w:val="22"/>
          <w:szCs w:val="22"/>
        </w:rPr>
        <w:t>результатов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анализа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главных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компонентов</w:t>
      </w:r>
      <w:r w:rsidR="008649F5">
        <w:rPr>
          <w:rFonts w:asciiTheme="majorHAnsi" w:hAnsiTheme="majorHAnsi"/>
          <w:sz w:val="22"/>
          <w:szCs w:val="22"/>
        </w:rPr>
        <w:t xml:space="preserve">  </w:t>
      </w:r>
      <w:r w:rsidRPr="008649F5">
        <w:rPr>
          <w:rFonts w:asciiTheme="majorHAnsi" w:hAnsiTheme="majorHAnsi"/>
          <w:sz w:val="22"/>
          <w:szCs w:val="22"/>
        </w:rPr>
        <w:t>генетического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разнообразия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я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подготовил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новую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выборку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популяций,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которая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включает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в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себя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ряд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референсных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евразийских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популяций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и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анализируемую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группу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участников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моего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проекта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MDLP.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В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совокупности,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выборка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включала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в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себя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900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индивидов,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каждый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из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которых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б</w:t>
      </w:r>
      <w:r w:rsidR="00861543" w:rsidRPr="008649F5">
        <w:rPr>
          <w:rFonts w:asciiTheme="majorHAnsi" w:hAnsiTheme="majorHAnsi"/>
          <w:sz w:val="22"/>
          <w:szCs w:val="22"/>
        </w:rPr>
        <w:t>ыл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="00861543" w:rsidRPr="008649F5">
        <w:rPr>
          <w:rFonts w:asciiTheme="majorHAnsi" w:hAnsiTheme="majorHAnsi"/>
          <w:sz w:val="22"/>
          <w:szCs w:val="22"/>
        </w:rPr>
        <w:t>типирован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="00861543" w:rsidRPr="008649F5">
        <w:rPr>
          <w:rFonts w:asciiTheme="majorHAnsi" w:hAnsiTheme="majorHAnsi"/>
          <w:sz w:val="22"/>
          <w:szCs w:val="22"/>
        </w:rPr>
        <w:t>по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="00861543" w:rsidRPr="008649F5">
        <w:rPr>
          <w:rFonts w:asciiTheme="majorHAnsi" w:hAnsiTheme="majorHAnsi"/>
          <w:sz w:val="22"/>
          <w:szCs w:val="22"/>
        </w:rPr>
        <w:t>350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="00861543" w:rsidRPr="008649F5">
        <w:rPr>
          <w:rFonts w:asciiTheme="majorHAnsi" w:hAnsiTheme="majorHAnsi"/>
          <w:sz w:val="22"/>
          <w:szCs w:val="22"/>
        </w:rPr>
        <w:t>000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="00861543" w:rsidRPr="008649F5">
        <w:rPr>
          <w:rFonts w:asciiTheme="majorHAnsi" w:hAnsiTheme="majorHAnsi"/>
          <w:sz w:val="22"/>
          <w:szCs w:val="22"/>
        </w:rPr>
        <w:t>снипам.</w:t>
      </w:r>
      <w:r w:rsidRPr="008649F5">
        <w:rPr>
          <w:rFonts w:asciiTheme="majorHAnsi" w:hAnsiTheme="majorHAnsi"/>
          <w:sz w:val="22"/>
          <w:szCs w:val="22"/>
        </w:rPr>
        <w:t>В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ходе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нового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экспериментального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теста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в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ходе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статистической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обработки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общих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по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генетическому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происхождению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сегментов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хромосом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в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составе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выборки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было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выделенно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15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групп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кластеров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генетически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близких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популяций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Как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нам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представляется,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ключевым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моментом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для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понимания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принципов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этого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анализа,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а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также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результатов,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является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понятие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эффективной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популяции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или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эффективный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размер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(Ne)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популяции,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т.е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размера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той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популяции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которая</w:t>
      </w:r>
      <w:r w:rsidR="008649F5">
        <w:rPr>
          <w:rFonts w:asciiTheme="majorHAnsi" w:hAnsiTheme="majorHAnsi"/>
          <w:sz w:val="22"/>
          <w:szCs w:val="22"/>
        </w:rPr>
        <w:t xml:space="preserve">  </w:t>
      </w:r>
      <w:r w:rsidRPr="008649F5">
        <w:rPr>
          <w:rFonts w:asciiTheme="majorHAnsi" w:hAnsiTheme="majorHAnsi"/>
          <w:sz w:val="22"/>
          <w:szCs w:val="22"/>
        </w:rPr>
        <w:t>участвовала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в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репродукции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или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обмене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генами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в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некоем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отдаленном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временном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промежутке.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Собственно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говоря,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эффективная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популяция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–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это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даже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не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число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уникальных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предков,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а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математическая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абстракция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разброса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гамет,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размер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которого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оценивается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исходя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из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разброса</w:t>
      </w:r>
      <w:r w:rsidR="008649F5">
        <w:rPr>
          <w:rFonts w:asciiTheme="majorHAnsi" w:hAnsiTheme="majorHAnsi"/>
          <w:sz w:val="22"/>
          <w:szCs w:val="22"/>
        </w:rPr>
        <w:t xml:space="preserve">  </w:t>
      </w:r>
      <w:r w:rsidRPr="008649F5">
        <w:rPr>
          <w:rFonts w:asciiTheme="majorHAnsi" w:hAnsiTheme="majorHAnsi"/>
          <w:sz w:val="22"/>
          <w:szCs w:val="22"/>
        </w:rPr>
        <w:t>числа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гамет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относительного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к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гамет,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передаваемых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родителям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репродуктивного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возраста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следующему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поколению.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Он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отличается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от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репродуктивоного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объема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Nr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в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той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мере,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в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какой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существует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неравный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вклад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лиц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родительского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поколения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в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генофонд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следующего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поколения.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Это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создает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разброс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значений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числа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гамет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к,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того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родителя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относительно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числа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гамет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к,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передаваемых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родителям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следующему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поколению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(Wright,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1931,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Li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Ch.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Ch.,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1955).</w:t>
      </w:r>
      <w:r w:rsidR="008649F5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Новая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программа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Chromopainter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позволяет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оценить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этот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размер,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исходя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из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числа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наблюдаемых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рекомбинаторных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гаплотипов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и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значений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LD.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Когда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я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производил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оценку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этого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размера,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то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lastRenderedPageBreak/>
        <w:t>для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каждой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из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22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неполовых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хромосом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он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получился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разный,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однако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среднеарифметическое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значение</w:t>
      </w:r>
      <w:r w:rsidR="008649F5">
        <w:rPr>
          <w:rFonts w:asciiTheme="majorHAnsi" w:hAnsiTheme="majorHAnsi"/>
          <w:sz w:val="22"/>
          <w:szCs w:val="22"/>
        </w:rPr>
        <w:t xml:space="preserve">  </w:t>
      </w:r>
      <w:r w:rsidRPr="008649F5">
        <w:rPr>
          <w:rFonts w:asciiTheme="majorHAnsi" w:hAnsiTheme="majorHAnsi"/>
          <w:sz w:val="22"/>
          <w:szCs w:val="22"/>
        </w:rPr>
        <w:t>составило</w:t>
      </w:r>
      <w:r w:rsidR="008649F5">
        <w:rPr>
          <w:rFonts w:asciiTheme="majorHAnsi" w:hAnsiTheme="majorHAnsi"/>
          <w:sz w:val="22"/>
          <w:szCs w:val="22"/>
        </w:rPr>
        <w:t xml:space="preserve">  </w:t>
      </w:r>
      <w:r w:rsidRPr="008649F5">
        <w:rPr>
          <w:rFonts w:asciiTheme="majorHAnsi" w:hAnsiTheme="majorHAnsi"/>
          <w:sz w:val="22"/>
          <w:szCs w:val="22"/>
        </w:rPr>
        <w:t>22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000.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Это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близко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к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значениям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Neрекомендованным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к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использованию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профессионалами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(например,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авторами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программы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IMPUTE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V2).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Как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видно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из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приведенных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ниже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результатов,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даже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22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000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для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совокупности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эффективного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размера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элементарных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популяций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–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это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более,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чем</w:t>
      </w:r>
      <w:r w:rsidR="008649F5">
        <w:rPr>
          <w:rFonts w:asciiTheme="majorHAnsi" w:hAnsiTheme="majorHAnsi"/>
          <w:sz w:val="22"/>
          <w:szCs w:val="22"/>
        </w:rPr>
        <w:t xml:space="preserve"> </w:t>
      </w:r>
      <w:r w:rsidRPr="008649F5">
        <w:rPr>
          <w:rFonts w:asciiTheme="majorHAnsi" w:hAnsiTheme="majorHAnsi"/>
          <w:sz w:val="22"/>
          <w:szCs w:val="22"/>
        </w:rPr>
        <w:t>достаточно.</w:t>
      </w:r>
      <w:r w:rsidR="008649F5">
        <w:rPr>
          <w:rFonts w:asciiTheme="majorHAnsi" w:hAnsiTheme="majorHAnsi"/>
          <w:noProof/>
          <w:sz w:val="22"/>
          <w:szCs w:val="22"/>
        </w:rPr>
        <w:t xml:space="preserve"> </w:t>
      </w:r>
      <w:r w:rsidR="00861543" w:rsidRPr="008649F5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5FE580F6" wp14:editId="029136FC">
            <wp:extent cx="5940425" cy="5940425"/>
            <wp:effectExtent l="0" t="0" r="317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lset1-3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45A" w:rsidRPr="008649F5" w:rsidRDefault="0006045A" w:rsidP="0006045A">
      <w:pPr>
        <w:pStyle w:val="Caption"/>
        <w:jc w:val="center"/>
        <w:rPr>
          <w:rFonts w:asciiTheme="majorHAnsi" w:hAnsiTheme="majorHAnsi"/>
          <w:color w:val="auto"/>
          <w:sz w:val="22"/>
          <w:szCs w:val="22"/>
        </w:rPr>
      </w:pPr>
      <w:proofErr w:type="gramStart"/>
      <w:r w:rsidRPr="008649F5">
        <w:rPr>
          <w:rFonts w:asciiTheme="majorHAnsi" w:hAnsiTheme="majorHAnsi"/>
          <w:color w:val="auto"/>
          <w:sz w:val="22"/>
          <w:szCs w:val="22"/>
        </w:rPr>
        <w:t>Рисунок</w:t>
      </w:r>
      <w:r w:rsidR="008649F5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649F5">
        <w:rPr>
          <w:rFonts w:asciiTheme="majorHAnsi" w:hAnsiTheme="majorHAnsi"/>
          <w:color w:val="auto"/>
          <w:sz w:val="22"/>
          <w:szCs w:val="22"/>
        </w:rPr>
        <w:fldChar w:fldCharType="begin"/>
      </w:r>
      <w:r w:rsidRPr="008649F5">
        <w:rPr>
          <w:rFonts w:asciiTheme="majorHAnsi" w:hAnsiTheme="majorHAnsi"/>
          <w:color w:val="auto"/>
          <w:sz w:val="22"/>
          <w:szCs w:val="22"/>
        </w:rPr>
        <w:instrText xml:space="preserve"> SEQ Рисунок \* ARABIC </w:instrText>
      </w:r>
      <w:r w:rsidRPr="008649F5">
        <w:rPr>
          <w:rFonts w:asciiTheme="majorHAnsi" w:hAnsiTheme="majorHAnsi"/>
          <w:color w:val="auto"/>
          <w:sz w:val="22"/>
          <w:szCs w:val="22"/>
        </w:rPr>
        <w:fldChar w:fldCharType="separate"/>
      </w:r>
      <w:r w:rsidR="001523CE" w:rsidRPr="008649F5">
        <w:rPr>
          <w:rFonts w:asciiTheme="majorHAnsi" w:hAnsiTheme="majorHAnsi"/>
          <w:noProof/>
          <w:color w:val="auto"/>
          <w:sz w:val="22"/>
          <w:szCs w:val="22"/>
        </w:rPr>
        <w:t>4</w:t>
      </w:r>
      <w:r w:rsidRPr="008649F5">
        <w:rPr>
          <w:rFonts w:asciiTheme="majorHAnsi" w:hAnsiTheme="majorHAnsi"/>
          <w:color w:val="auto"/>
          <w:sz w:val="22"/>
          <w:szCs w:val="22"/>
        </w:rPr>
        <w:fldChar w:fldCharType="end"/>
      </w:r>
      <w:r w:rsidRPr="008649F5">
        <w:rPr>
          <w:rFonts w:asciiTheme="majorHAnsi" w:hAnsiTheme="majorHAnsi"/>
          <w:color w:val="auto"/>
          <w:sz w:val="22"/>
          <w:szCs w:val="22"/>
        </w:rPr>
        <w:t>.</w:t>
      </w:r>
      <w:proofErr w:type="gramEnd"/>
      <w:r w:rsidR="008649F5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649F5">
        <w:rPr>
          <w:rFonts w:asciiTheme="majorHAnsi" w:hAnsiTheme="majorHAnsi"/>
          <w:color w:val="auto"/>
          <w:sz w:val="22"/>
          <w:szCs w:val="22"/>
          <w:lang w:val="ru-RU"/>
        </w:rPr>
        <w:t>Расположение</w:t>
      </w:r>
      <w:r w:rsidR="008649F5">
        <w:rPr>
          <w:rFonts w:asciiTheme="majorHAnsi" w:hAnsiTheme="majorHAnsi"/>
          <w:color w:val="auto"/>
          <w:sz w:val="22"/>
          <w:szCs w:val="22"/>
          <w:lang w:val="ru-RU"/>
        </w:rPr>
        <w:t xml:space="preserve"> </w:t>
      </w:r>
      <w:r w:rsidRPr="008649F5">
        <w:rPr>
          <w:rFonts w:asciiTheme="majorHAnsi" w:hAnsiTheme="majorHAnsi"/>
          <w:color w:val="auto"/>
          <w:sz w:val="22"/>
          <w:szCs w:val="22"/>
          <w:lang w:val="ru-RU"/>
        </w:rPr>
        <w:t>популяций</w:t>
      </w:r>
      <w:r w:rsidR="008649F5">
        <w:rPr>
          <w:rFonts w:asciiTheme="majorHAnsi" w:hAnsiTheme="majorHAnsi"/>
          <w:color w:val="auto"/>
          <w:sz w:val="22"/>
          <w:szCs w:val="22"/>
          <w:lang w:val="ru-RU"/>
        </w:rPr>
        <w:t xml:space="preserve"> </w:t>
      </w:r>
      <w:r w:rsidRPr="008649F5">
        <w:rPr>
          <w:rFonts w:asciiTheme="majorHAnsi" w:hAnsiTheme="majorHAnsi"/>
          <w:color w:val="auto"/>
          <w:sz w:val="22"/>
          <w:szCs w:val="22"/>
          <w:lang w:val="ru-RU"/>
        </w:rPr>
        <w:t>в</w:t>
      </w:r>
      <w:r w:rsidR="008649F5">
        <w:rPr>
          <w:rFonts w:asciiTheme="majorHAnsi" w:hAnsiTheme="majorHAnsi"/>
          <w:color w:val="auto"/>
          <w:sz w:val="22"/>
          <w:szCs w:val="22"/>
          <w:lang w:val="ru-RU"/>
        </w:rPr>
        <w:t xml:space="preserve"> </w:t>
      </w:r>
      <w:r w:rsidRPr="008649F5">
        <w:rPr>
          <w:rFonts w:asciiTheme="majorHAnsi" w:hAnsiTheme="majorHAnsi"/>
          <w:color w:val="auto"/>
          <w:sz w:val="22"/>
          <w:szCs w:val="22"/>
          <w:lang w:val="ru-RU"/>
        </w:rPr>
        <w:t>пространстве</w:t>
      </w:r>
      <w:r w:rsidR="008649F5">
        <w:rPr>
          <w:rFonts w:asciiTheme="majorHAnsi" w:hAnsiTheme="majorHAnsi"/>
          <w:color w:val="auto"/>
          <w:sz w:val="22"/>
          <w:szCs w:val="22"/>
          <w:lang w:val="ru-RU"/>
        </w:rPr>
        <w:t xml:space="preserve"> </w:t>
      </w:r>
      <w:r w:rsidRPr="008649F5">
        <w:rPr>
          <w:rFonts w:asciiTheme="majorHAnsi" w:hAnsiTheme="majorHAnsi"/>
          <w:color w:val="auto"/>
          <w:sz w:val="22"/>
          <w:szCs w:val="22"/>
          <w:lang w:val="ru-RU"/>
        </w:rPr>
        <w:t>1</w:t>
      </w:r>
      <w:r w:rsidR="008649F5">
        <w:rPr>
          <w:rFonts w:asciiTheme="majorHAnsi" w:hAnsiTheme="majorHAnsi"/>
          <w:color w:val="auto"/>
          <w:sz w:val="22"/>
          <w:szCs w:val="22"/>
          <w:lang w:val="ru-RU"/>
        </w:rPr>
        <w:t xml:space="preserve"> </w:t>
      </w:r>
      <w:r w:rsidRPr="008649F5">
        <w:rPr>
          <w:rFonts w:asciiTheme="majorHAnsi" w:hAnsiTheme="majorHAnsi"/>
          <w:color w:val="auto"/>
          <w:sz w:val="22"/>
          <w:szCs w:val="22"/>
          <w:lang w:val="ru-RU"/>
        </w:rPr>
        <w:t>и</w:t>
      </w:r>
      <w:r w:rsidR="008649F5">
        <w:rPr>
          <w:rFonts w:asciiTheme="majorHAnsi" w:hAnsiTheme="majorHAnsi"/>
          <w:color w:val="auto"/>
          <w:sz w:val="22"/>
          <w:szCs w:val="22"/>
          <w:lang w:val="ru-RU"/>
        </w:rPr>
        <w:t xml:space="preserve"> </w:t>
      </w:r>
      <w:r w:rsidRPr="008649F5">
        <w:rPr>
          <w:rFonts w:asciiTheme="majorHAnsi" w:hAnsiTheme="majorHAnsi"/>
          <w:color w:val="auto"/>
          <w:sz w:val="22"/>
          <w:szCs w:val="22"/>
          <w:lang w:val="ru-RU"/>
        </w:rPr>
        <w:t>3</w:t>
      </w:r>
      <w:r w:rsidR="008649F5">
        <w:rPr>
          <w:rFonts w:asciiTheme="majorHAnsi" w:hAnsiTheme="majorHAnsi"/>
          <w:color w:val="auto"/>
          <w:sz w:val="22"/>
          <w:szCs w:val="22"/>
          <w:lang w:val="ru-RU"/>
        </w:rPr>
        <w:t xml:space="preserve"> </w:t>
      </w:r>
      <w:r w:rsidRPr="008649F5">
        <w:rPr>
          <w:rFonts w:asciiTheme="majorHAnsi" w:hAnsiTheme="majorHAnsi"/>
          <w:color w:val="auto"/>
          <w:sz w:val="22"/>
          <w:szCs w:val="22"/>
          <w:lang w:val="ru-RU"/>
        </w:rPr>
        <w:t>главных</w:t>
      </w:r>
      <w:r w:rsidR="008649F5">
        <w:rPr>
          <w:rFonts w:asciiTheme="majorHAnsi" w:hAnsiTheme="majorHAnsi"/>
          <w:color w:val="auto"/>
          <w:sz w:val="22"/>
          <w:szCs w:val="22"/>
          <w:lang w:val="ru-RU"/>
        </w:rPr>
        <w:t xml:space="preserve"> </w:t>
      </w:r>
      <w:r w:rsidRPr="008649F5">
        <w:rPr>
          <w:rFonts w:asciiTheme="majorHAnsi" w:hAnsiTheme="majorHAnsi"/>
          <w:color w:val="auto"/>
          <w:sz w:val="22"/>
          <w:szCs w:val="22"/>
          <w:lang w:val="ru-RU"/>
        </w:rPr>
        <w:t>генетических</w:t>
      </w:r>
      <w:r w:rsidR="008649F5">
        <w:rPr>
          <w:rFonts w:asciiTheme="majorHAnsi" w:hAnsiTheme="majorHAnsi"/>
          <w:color w:val="auto"/>
          <w:sz w:val="22"/>
          <w:szCs w:val="22"/>
          <w:lang w:val="ru-RU"/>
        </w:rPr>
        <w:t xml:space="preserve"> </w:t>
      </w:r>
      <w:r w:rsidRPr="008649F5">
        <w:rPr>
          <w:rFonts w:asciiTheme="majorHAnsi" w:hAnsiTheme="majorHAnsi"/>
          <w:color w:val="auto"/>
          <w:sz w:val="22"/>
          <w:szCs w:val="22"/>
          <w:lang w:val="ru-RU"/>
        </w:rPr>
        <w:t>компонентов</w:t>
      </w:r>
    </w:p>
    <w:p w:rsidR="0006045A" w:rsidRPr="008649F5" w:rsidRDefault="0006045A" w:rsidP="00BD2DB1">
      <w:pPr>
        <w:pStyle w:val="NormalWeb"/>
        <w:shd w:val="clear" w:color="auto" w:fill="FFFFFF"/>
        <w:spacing w:before="0" w:beforeAutospacing="0" w:after="0" w:afterAutospacing="0" w:line="480" w:lineRule="auto"/>
        <w:ind w:firstLine="709"/>
        <w:jc w:val="both"/>
        <w:textAlignment w:val="baseline"/>
        <w:rPr>
          <w:rFonts w:asciiTheme="majorHAnsi" w:hAnsiTheme="majorHAnsi" w:cs="Tahoma"/>
          <w:sz w:val="22"/>
          <w:szCs w:val="22"/>
          <w:lang w:val="en-US"/>
        </w:rPr>
      </w:pPr>
    </w:p>
    <w:p w:rsidR="00477555" w:rsidRPr="008649F5" w:rsidRDefault="00477555" w:rsidP="001523CE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 w:rsidRPr="008649F5">
        <w:rPr>
          <w:rFonts w:asciiTheme="majorHAnsi" w:hAnsiTheme="majorHAnsi" w:cs="Arial"/>
          <w:sz w:val="22"/>
          <w:szCs w:val="22"/>
          <w:bdr w:val="none" w:sz="0" w:space="0" w:color="auto" w:frame="1"/>
        </w:rPr>
        <w:t>Изложим</w:t>
      </w:r>
      <w:r w:rsidR="008649F5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</w:t>
      </w:r>
      <w:r w:rsidRPr="008649F5">
        <w:rPr>
          <w:rFonts w:asciiTheme="majorHAnsi" w:hAnsiTheme="majorHAnsi" w:cs="Arial"/>
          <w:sz w:val="22"/>
          <w:szCs w:val="22"/>
          <w:bdr w:val="none" w:sz="0" w:space="0" w:color="auto" w:frame="1"/>
        </w:rPr>
        <w:t>ниже</w:t>
      </w:r>
      <w:r w:rsidR="008649F5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</w:t>
      </w:r>
      <w:r w:rsidRPr="008649F5">
        <w:rPr>
          <w:rFonts w:asciiTheme="majorHAnsi" w:hAnsiTheme="majorHAnsi" w:cs="Arial"/>
          <w:sz w:val="22"/>
          <w:szCs w:val="22"/>
          <w:bdr w:val="none" w:sz="0" w:space="0" w:color="auto" w:frame="1"/>
        </w:rPr>
        <w:t>некоторые</w:t>
      </w:r>
      <w:r w:rsidR="008649F5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</w:t>
      </w:r>
      <w:r w:rsidRPr="008649F5">
        <w:rPr>
          <w:rFonts w:asciiTheme="majorHAnsi" w:hAnsiTheme="majorHAnsi" w:cs="Arial"/>
          <w:sz w:val="22"/>
          <w:szCs w:val="22"/>
          <w:bdr w:val="none" w:sz="0" w:space="0" w:color="auto" w:frame="1"/>
        </w:rPr>
        <w:t>закономерности</w:t>
      </w:r>
      <w:r w:rsidR="008649F5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</w:t>
      </w:r>
      <w:r w:rsidRPr="008649F5">
        <w:rPr>
          <w:rFonts w:asciiTheme="majorHAnsi" w:hAnsiTheme="majorHAnsi" w:cs="Arial"/>
          <w:sz w:val="22"/>
          <w:szCs w:val="22"/>
          <w:bdr w:val="none" w:sz="0" w:space="0" w:color="auto" w:frame="1"/>
        </w:rPr>
        <w:t>размещения</w:t>
      </w:r>
      <w:r w:rsidR="008649F5">
        <w:rPr>
          <w:rFonts w:asciiTheme="majorHAnsi" w:hAnsiTheme="majorHAnsi" w:cs="Arial"/>
          <w:sz w:val="22"/>
          <w:szCs w:val="22"/>
          <w:bdr w:val="none" w:sz="0" w:space="0" w:color="auto" w:frame="1"/>
          <w:lang w:val="en-US"/>
        </w:rPr>
        <w:t xml:space="preserve"> </w:t>
      </w:r>
      <w:r w:rsidRPr="008649F5">
        <w:rPr>
          <w:rFonts w:asciiTheme="majorHAnsi" w:hAnsiTheme="majorHAnsi" w:cs="Arial"/>
          <w:sz w:val="22"/>
          <w:szCs w:val="22"/>
          <w:bdr w:val="none" w:sz="0" w:space="0" w:color="auto" w:frame="1"/>
        </w:rPr>
        <w:t>популяци</w:t>
      </w:r>
    </w:p>
    <w:p w:rsidR="00477555" w:rsidRPr="008649F5" w:rsidRDefault="00477555" w:rsidP="001523CE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</w:p>
    <w:p w:rsidR="00477555" w:rsidRPr="008649F5" w:rsidRDefault="00477555" w:rsidP="00477555">
      <w:pPr>
        <w:jc w:val="both"/>
        <w:rPr>
          <w:rFonts w:asciiTheme="majorHAnsi" w:hAnsiTheme="majorHAnsi"/>
          <w:lang w:val="ru-RU"/>
        </w:rPr>
      </w:pPr>
      <w:r w:rsidRPr="008649F5">
        <w:rPr>
          <w:rFonts w:asciiTheme="majorHAnsi" w:hAnsiTheme="majorHAnsi"/>
          <w:lang w:val="ru-RU"/>
        </w:rPr>
        <w:lastRenderedPageBreak/>
        <w:t>1.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Финны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оказались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ближе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к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русским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и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поволжским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финно-угорам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(эрзя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и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мокша)</w:t>
      </w:r>
    </w:p>
    <w:p w:rsidR="00477555" w:rsidRPr="008649F5" w:rsidRDefault="00477555" w:rsidP="00477555">
      <w:pPr>
        <w:jc w:val="both"/>
        <w:rPr>
          <w:rFonts w:asciiTheme="majorHAnsi" w:hAnsiTheme="majorHAnsi"/>
          <w:lang w:val="ru-RU"/>
        </w:rPr>
      </w:pPr>
      <w:r w:rsidRPr="008649F5">
        <w:rPr>
          <w:rFonts w:asciiTheme="majorHAnsi" w:hAnsiTheme="majorHAnsi"/>
          <w:lang w:val="ru-RU"/>
        </w:rPr>
        <w:t>2.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Все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литовцы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(участники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проекта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+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референсы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из</w:t>
      </w:r>
      <w:r w:rsidR="008649F5">
        <w:rPr>
          <w:rFonts w:asciiTheme="majorHAnsi" w:hAnsiTheme="majorHAnsi"/>
          <w:lang w:val="ru-RU"/>
        </w:rPr>
        <w:t xml:space="preserve"> </w:t>
      </w:r>
      <w:r w:rsidR="00FC2702" w:rsidRPr="008649F5">
        <w:rPr>
          <w:rFonts w:asciiTheme="majorHAnsi" w:hAnsiTheme="majorHAnsi"/>
          <w:lang w:val="ru-RU"/>
        </w:rPr>
        <w:t>вышеупомянутой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статьи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Бехара)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и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часть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референсных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белорусов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образовали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отдельный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кластер,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тесно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примыкающий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к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кластеру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белорусов,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поляков,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украинцев</w:t>
      </w:r>
      <w:r w:rsidR="008649F5">
        <w:rPr>
          <w:rFonts w:asciiTheme="majorHAnsi" w:hAnsiTheme="majorHAnsi"/>
          <w:lang w:val="ru-RU"/>
        </w:rPr>
        <w:t xml:space="preserve"> </w:t>
      </w:r>
    </w:p>
    <w:p w:rsidR="00477555" w:rsidRPr="008649F5" w:rsidRDefault="00477555" w:rsidP="00477555">
      <w:pPr>
        <w:jc w:val="both"/>
        <w:rPr>
          <w:rFonts w:asciiTheme="majorHAnsi" w:hAnsiTheme="majorHAnsi"/>
          <w:lang w:val="ru-RU"/>
        </w:rPr>
      </w:pPr>
      <w:r w:rsidRPr="008649F5">
        <w:rPr>
          <w:rFonts w:asciiTheme="majorHAnsi" w:hAnsiTheme="majorHAnsi"/>
          <w:lang w:val="ru-RU"/>
        </w:rPr>
        <w:t>3.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Следущим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кластером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является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центрально-европейский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кластер,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представленный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главным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образом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венграми,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хорватами,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а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также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частью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немцев.</w:t>
      </w:r>
    </w:p>
    <w:p w:rsidR="00477555" w:rsidRPr="008649F5" w:rsidRDefault="00477555" w:rsidP="00477555">
      <w:pPr>
        <w:jc w:val="both"/>
        <w:rPr>
          <w:rFonts w:asciiTheme="majorHAnsi" w:hAnsiTheme="majorHAnsi"/>
          <w:lang w:val="ru-RU"/>
        </w:rPr>
      </w:pPr>
      <w:r w:rsidRPr="008649F5">
        <w:rPr>
          <w:rFonts w:asciiTheme="majorHAnsi" w:hAnsiTheme="majorHAnsi"/>
          <w:lang w:val="ru-RU"/>
        </w:rPr>
        <w:t>4.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Ниже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находится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балканский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кластер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(румыны,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болгары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и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часть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венгров).</w:t>
      </w:r>
    </w:p>
    <w:p w:rsidR="00477555" w:rsidRPr="008649F5" w:rsidRDefault="00477555" w:rsidP="00477555">
      <w:pPr>
        <w:jc w:val="both"/>
        <w:rPr>
          <w:rFonts w:asciiTheme="majorHAnsi" w:hAnsiTheme="majorHAnsi"/>
          <w:lang w:val="ru-RU"/>
        </w:rPr>
      </w:pPr>
      <w:r w:rsidRPr="008649F5">
        <w:rPr>
          <w:rFonts w:asciiTheme="majorHAnsi" w:hAnsiTheme="majorHAnsi"/>
          <w:lang w:val="ru-RU"/>
        </w:rPr>
        <w:t>5.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К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этому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кластеру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примыкают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турки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и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часть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армян</w:t>
      </w:r>
      <w:r w:rsidR="008649F5">
        <w:rPr>
          <w:rFonts w:asciiTheme="majorHAnsi" w:hAnsiTheme="majorHAnsi"/>
          <w:lang w:val="ru-RU"/>
        </w:rPr>
        <w:t xml:space="preserve"> </w:t>
      </w:r>
    </w:p>
    <w:p w:rsidR="00477555" w:rsidRPr="008649F5" w:rsidRDefault="00477555" w:rsidP="00477555">
      <w:pPr>
        <w:jc w:val="both"/>
        <w:rPr>
          <w:rFonts w:asciiTheme="majorHAnsi" w:hAnsiTheme="majorHAnsi"/>
          <w:lang w:val="ru-RU"/>
        </w:rPr>
      </w:pPr>
      <w:r w:rsidRPr="008649F5">
        <w:rPr>
          <w:rFonts w:asciiTheme="majorHAnsi" w:hAnsiTheme="majorHAnsi"/>
          <w:lang w:val="ru-RU"/>
        </w:rPr>
        <w:t>6.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В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центре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плота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находятся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западноевропейцы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из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моего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проекта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(французы,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немцы,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бельгийцы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и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жители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британских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островов).</w:t>
      </w:r>
      <w:r w:rsidR="008649F5">
        <w:rPr>
          <w:rFonts w:asciiTheme="majorHAnsi" w:hAnsiTheme="majorHAnsi"/>
          <w:lang w:val="ru-RU"/>
        </w:rPr>
        <w:t xml:space="preserve"> </w:t>
      </w:r>
    </w:p>
    <w:p w:rsidR="00477555" w:rsidRPr="008649F5" w:rsidRDefault="00477555" w:rsidP="00477555">
      <w:pPr>
        <w:jc w:val="both"/>
        <w:rPr>
          <w:rFonts w:asciiTheme="majorHAnsi" w:hAnsiTheme="majorHAnsi"/>
          <w:lang w:val="ru-RU"/>
        </w:rPr>
      </w:pPr>
      <w:r w:rsidRPr="008649F5">
        <w:rPr>
          <w:rFonts w:asciiTheme="majorHAnsi" w:hAnsiTheme="majorHAnsi"/>
          <w:lang w:val="ru-RU"/>
        </w:rPr>
        <w:t>7.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Выше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находятся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два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оркнейских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кластера,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в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которых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находится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и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часть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скандинавских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сэмплов.</w:t>
      </w:r>
    </w:p>
    <w:p w:rsidR="00477555" w:rsidRPr="008649F5" w:rsidRDefault="00477555" w:rsidP="00477555">
      <w:pPr>
        <w:jc w:val="both"/>
        <w:rPr>
          <w:rFonts w:asciiTheme="majorHAnsi" w:hAnsiTheme="majorHAnsi"/>
          <w:lang w:val="ru-RU"/>
        </w:rPr>
      </w:pPr>
      <w:r w:rsidRPr="008649F5">
        <w:rPr>
          <w:rFonts w:asciiTheme="majorHAnsi" w:hAnsiTheme="majorHAnsi"/>
          <w:lang w:val="ru-RU"/>
        </w:rPr>
        <w:t>8.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Еще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левее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находится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кластер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образованный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референсными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северо-итальянцами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и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тосканцами.</w:t>
      </w:r>
    </w:p>
    <w:p w:rsidR="00477555" w:rsidRPr="008649F5" w:rsidRDefault="00477555" w:rsidP="00477555">
      <w:pPr>
        <w:jc w:val="both"/>
        <w:rPr>
          <w:rFonts w:asciiTheme="majorHAnsi" w:hAnsiTheme="majorHAnsi"/>
          <w:lang w:val="ru-RU"/>
        </w:rPr>
      </w:pPr>
      <w:r w:rsidRPr="008649F5">
        <w:rPr>
          <w:rFonts w:asciiTheme="majorHAnsi" w:hAnsiTheme="majorHAnsi"/>
          <w:lang w:val="ru-RU"/>
        </w:rPr>
        <w:t>9.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Ниже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находятся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армяне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и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слево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итало-иберийский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кластер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(часть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итальянцев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и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испанцы).</w:t>
      </w:r>
    </w:p>
    <w:p w:rsidR="00477555" w:rsidRPr="008649F5" w:rsidRDefault="00477555" w:rsidP="00477555">
      <w:pPr>
        <w:jc w:val="both"/>
        <w:rPr>
          <w:rFonts w:asciiTheme="majorHAnsi" w:hAnsiTheme="majorHAnsi"/>
          <w:lang w:val="ru-RU"/>
        </w:rPr>
      </w:pPr>
      <w:r w:rsidRPr="008649F5">
        <w:rPr>
          <w:rFonts w:asciiTheme="majorHAnsi" w:hAnsiTheme="majorHAnsi"/>
          <w:lang w:val="ru-RU"/>
        </w:rPr>
        <w:t>10.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Левее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этой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группы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популяций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находится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кластер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ашкеназов.</w:t>
      </w:r>
    </w:p>
    <w:p w:rsidR="00477555" w:rsidRPr="008649F5" w:rsidRDefault="00477555" w:rsidP="00477555">
      <w:pPr>
        <w:jc w:val="both"/>
        <w:rPr>
          <w:rFonts w:asciiTheme="majorHAnsi" w:hAnsiTheme="majorHAnsi"/>
          <w:lang w:val="ru-RU"/>
        </w:rPr>
      </w:pPr>
      <w:r w:rsidRPr="008649F5">
        <w:rPr>
          <w:rFonts w:asciiTheme="majorHAnsi" w:hAnsiTheme="majorHAnsi"/>
          <w:lang w:val="ru-RU"/>
        </w:rPr>
        <w:t>11.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Наконец,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самый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крайний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слева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кластер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представлен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изолированной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популяцией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сардинцев.</w:t>
      </w:r>
    </w:p>
    <w:p w:rsidR="00477555" w:rsidRPr="008649F5" w:rsidRDefault="00477555" w:rsidP="00477555">
      <w:pPr>
        <w:jc w:val="both"/>
        <w:rPr>
          <w:rFonts w:asciiTheme="majorHAnsi" w:hAnsiTheme="majorHAnsi"/>
          <w:lang w:val="ru-RU"/>
        </w:rPr>
      </w:pPr>
      <w:r w:rsidRPr="008649F5">
        <w:rPr>
          <w:rFonts w:asciiTheme="majorHAnsi" w:hAnsiTheme="majorHAnsi"/>
          <w:lang w:val="ru-RU"/>
        </w:rPr>
        <w:t>12.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Ниже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итало-иберийского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и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армянского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кластеров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расположен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целый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ряд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кавказский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кластеров.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Это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прежде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всего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адыгейцы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и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абхазцы,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затем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северные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осетины.</w:t>
      </w:r>
    </w:p>
    <w:p w:rsidR="00477555" w:rsidRPr="008649F5" w:rsidRDefault="00477555" w:rsidP="00477555">
      <w:pPr>
        <w:jc w:val="both"/>
        <w:rPr>
          <w:rFonts w:asciiTheme="majorHAnsi" w:hAnsiTheme="majorHAnsi"/>
          <w:lang w:val="ru-RU"/>
        </w:rPr>
      </w:pPr>
      <w:r w:rsidRPr="008649F5">
        <w:rPr>
          <w:rFonts w:asciiTheme="majorHAnsi" w:hAnsiTheme="majorHAnsi"/>
          <w:lang w:val="ru-RU"/>
        </w:rPr>
        <w:t>13.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Вышеназванные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кластеры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частично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перекрывают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кластер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ногайцев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(что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свидетельствует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о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наличии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генетического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обмена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между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северокавказскими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популяциями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и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ногайцами)</w:t>
      </w:r>
    </w:p>
    <w:p w:rsidR="00477555" w:rsidRPr="008649F5" w:rsidRDefault="00477555" w:rsidP="00477555">
      <w:pPr>
        <w:jc w:val="both"/>
        <w:rPr>
          <w:rFonts w:asciiTheme="majorHAnsi" w:hAnsiTheme="majorHAnsi"/>
          <w:lang w:val="ru-RU"/>
        </w:rPr>
      </w:pPr>
      <w:r w:rsidRPr="008649F5">
        <w:rPr>
          <w:rFonts w:asciiTheme="majorHAnsi" w:hAnsiTheme="majorHAnsi"/>
          <w:lang w:val="ru-RU"/>
        </w:rPr>
        <w:t>14.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Кластер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ногайцев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плавно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переходит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в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кластер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узбеков,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который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в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свою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очередь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примыкает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к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изолированному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кластеру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чувашей</w:t>
      </w:r>
    </w:p>
    <w:p w:rsidR="00D41C35" w:rsidRDefault="00477555" w:rsidP="00D41C35">
      <w:pPr>
        <w:jc w:val="both"/>
        <w:rPr>
          <w:rFonts w:asciiTheme="majorHAnsi" w:hAnsiTheme="majorHAnsi"/>
          <w:lang w:val="ru-RU"/>
        </w:rPr>
      </w:pPr>
      <w:r w:rsidRPr="008649F5">
        <w:rPr>
          <w:rFonts w:asciiTheme="majorHAnsi" w:hAnsiTheme="majorHAnsi"/>
          <w:lang w:val="ru-RU"/>
        </w:rPr>
        <w:t>15.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Наконец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самым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изолированным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кластером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является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кластер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французских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баск</w:t>
      </w:r>
      <w:r w:rsidR="00FC2702" w:rsidRPr="008649F5">
        <w:rPr>
          <w:rFonts w:asciiTheme="majorHAnsi" w:hAnsiTheme="majorHAnsi"/>
          <w:lang w:val="ru-RU"/>
        </w:rPr>
        <w:t>ов</w:t>
      </w:r>
      <w:r w:rsidR="008649F5">
        <w:rPr>
          <w:rFonts w:asciiTheme="majorHAnsi" w:hAnsiTheme="majorHAnsi"/>
          <w:lang w:val="ru-RU"/>
        </w:rPr>
        <w:t xml:space="preserve"> </w:t>
      </w:r>
      <w:r w:rsidR="00FC2702" w:rsidRPr="008649F5">
        <w:rPr>
          <w:rFonts w:asciiTheme="majorHAnsi" w:hAnsiTheme="majorHAnsi"/>
          <w:lang w:val="ru-RU"/>
        </w:rPr>
        <w:t>(в</w:t>
      </w:r>
      <w:r w:rsidR="008649F5">
        <w:rPr>
          <w:rFonts w:asciiTheme="majorHAnsi" w:hAnsiTheme="majorHAnsi"/>
          <w:lang w:val="ru-RU"/>
        </w:rPr>
        <w:t xml:space="preserve"> </w:t>
      </w:r>
      <w:r w:rsidR="00FC2702" w:rsidRPr="008649F5">
        <w:rPr>
          <w:rFonts w:asciiTheme="majorHAnsi" w:hAnsiTheme="majorHAnsi"/>
          <w:lang w:val="ru-RU"/>
        </w:rPr>
        <w:t>нижнем</w:t>
      </w:r>
      <w:r w:rsidR="008649F5">
        <w:rPr>
          <w:rFonts w:asciiTheme="majorHAnsi" w:hAnsiTheme="majorHAnsi"/>
          <w:lang w:val="ru-RU"/>
        </w:rPr>
        <w:t xml:space="preserve"> </w:t>
      </w:r>
      <w:r w:rsidR="00FC2702" w:rsidRPr="008649F5">
        <w:rPr>
          <w:rFonts w:asciiTheme="majorHAnsi" w:hAnsiTheme="majorHAnsi"/>
          <w:lang w:val="ru-RU"/>
        </w:rPr>
        <w:t>левом</w:t>
      </w:r>
      <w:r w:rsidR="008649F5">
        <w:rPr>
          <w:rFonts w:asciiTheme="majorHAnsi" w:hAnsiTheme="majorHAnsi"/>
          <w:lang w:val="ru-RU"/>
        </w:rPr>
        <w:t xml:space="preserve"> </w:t>
      </w:r>
      <w:r w:rsidR="00FC2702" w:rsidRPr="008649F5">
        <w:rPr>
          <w:rFonts w:asciiTheme="majorHAnsi" w:hAnsiTheme="majorHAnsi"/>
          <w:lang w:val="ru-RU"/>
        </w:rPr>
        <w:t>углу</w:t>
      </w:r>
      <w:r w:rsidR="008649F5">
        <w:rPr>
          <w:rFonts w:asciiTheme="majorHAnsi" w:hAnsiTheme="majorHAnsi"/>
          <w:lang w:val="ru-RU"/>
        </w:rPr>
        <w:t xml:space="preserve"> </w:t>
      </w:r>
      <w:r w:rsidR="00FC2702" w:rsidRPr="008649F5">
        <w:rPr>
          <w:rFonts w:asciiTheme="majorHAnsi" w:hAnsiTheme="majorHAnsi"/>
          <w:lang w:val="ru-RU"/>
        </w:rPr>
        <w:t>плота).</w:t>
      </w:r>
      <w:r w:rsidR="00FC2702" w:rsidRPr="008649F5">
        <w:rPr>
          <w:rStyle w:val="FootnoteReference"/>
          <w:rFonts w:asciiTheme="majorHAnsi" w:hAnsiTheme="majorHAnsi"/>
          <w:lang w:val="ru-RU"/>
        </w:rPr>
        <w:footnoteReference w:id="9"/>
      </w:r>
    </w:p>
    <w:p w:rsidR="00D41C35" w:rsidRDefault="00D41C35" w:rsidP="00D41C35">
      <w:pPr>
        <w:jc w:val="both"/>
        <w:rPr>
          <w:rFonts w:asciiTheme="majorHAnsi" w:hAnsiTheme="majorHAnsi"/>
          <w:lang w:val="ru-RU"/>
        </w:rPr>
      </w:pPr>
    </w:p>
    <w:p w:rsidR="00BD2DB1" w:rsidRPr="00D41C35" w:rsidRDefault="00FC2702" w:rsidP="00D41C35">
      <w:pPr>
        <w:pStyle w:val="Heading2"/>
        <w:rPr>
          <w:lang w:val="ru-RU"/>
        </w:rPr>
      </w:pPr>
      <w:r w:rsidRPr="008649F5">
        <w:rPr>
          <w:lang w:val="ru-RU"/>
        </w:rPr>
        <w:lastRenderedPageBreak/>
        <w:t>Обсуждение</w:t>
      </w:r>
      <w:r w:rsidR="008649F5">
        <w:rPr>
          <w:lang w:val="ru-RU"/>
        </w:rPr>
        <w:t xml:space="preserve"> </w:t>
      </w:r>
      <w:r w:rsidRPr="008649F5">
        <w:rPr>
          <w:lang w:val="ru-RU"/>
        </w:rPr>
        <w:t>результатов</w:t>
      </w:r>
      <w:r w:rsidR="008649F5">
        <w:rPr>
          <w:lang w:val="ru-RU"/>
        </w:rPr>
        <w:t xml:space="preserve"> </w:t>
      </w:r>
      <w:r w:rsidRPr="008649F5">
        <w:rPr>
          <w:lang w:val="ru-RU"/>
        </w:rPr>
        <w:t>и</w:t>
      </w:r>
      <w:r w:rsidR="008649F5">
        <w:rPr>
          <w:lang w:val="ru-RU"/>
        </w:rPr>
        <w:t xml:space="preserve"> </w:t>
      </w:r>
      <w:r w:rsidRPr="008649F5">
        <w:rPr>
          <w:lang w:val="ru-RU"/>
        </w:rPr>
        <w:t>выводы</w:t>
      </w:r>
    </w:p>
    <w:p w:rsidR="00FC2702" w:rsidRPr="008649F5" w:rsidRDefault="00FC2702" w:rsidP="00861543">
      <w:pPr>
        <w:spacing w:line="360" w:lineRule="auto"/>
        <w:ind w:firstLine="709"/>
        <w:jc w:val="both"/>
        <w:rPr>
          <w:rFonts w:asciiTheme="majorHAnsi" w:hAnsiTheme="majorHAnsi"/>
          <w:lang w:val="ru-RU"/>
        </w:rPr>
      </w:pPr>
    </w:p>
    <w:p w:rsidR="00FC2702" w:rsidRPr="008649F5" w:rsidRDefault="00FC2702" w:rsidP="00861543">
      <w:pPr>
        <w:spacing w:line="360" w:lineRule="auto"/>
        <w:ind w:firstLine="709"/>
        <w:jc w:val="both"/>
        <w:rPr>
          <w:rFonts w:asciiTheme="majorHAnsi" w:hAnsiTheme="majorHAnsi" w:cs="Times New Roman"/>
          <w:b/>
          <w:shd w:val="clear" w:color="auto" w:fill="FFFFFF"/>
          <w:lang w:val="ru-RU"/>
        </w:rPr>
      </w:pPr>
      <w:r w:rsidRPr="008649F5">
        <w:rPr>
          <w:rFonts w:asciiTheme="majorHAnsi" w:hAnsiTheme="majorHAnsi"/>
          <w:lang w:val="ru-RU"/>
        </w:rPr>
        <w:t>Как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отмечалось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в</w:t>
      </w:r>
      <w:r w:rsidR="008649F5">
        <w:rPr>
          <w:rFonts w:asciiTheme="majorHAnsi" w:hAnsiTheme="majorHAnsi"/>
          <w:lang w:val="ru-RU"/>
        </w:rPr>
        <w:t xml:space="preserve"> </w:t>
      </w:r>
      <w:r w:rsidR="00861543" w:rsidRPr="008649F5">
        <w:rPr>
          <w:rFonts w:asciiTheme="majorHAnsi" w:hAnsiTheme="majorHAnsi"/>
          <w:lang w:val="ru-RU"/>
        </w:rPr>
        <w:t>введении</w:t>
      </w:r>
      <w:r w:rsidR="008649F5">
        <w:rPr>
          <w:rFonts w:asciiTheme="majorHAnsi" w:hAnsiTheme="majorHAnsi"/>
          <w:lang w:val="ru-RU"/>
        </w:rPr>
        <w:t xml:space="preserve"> </w:t>
      </w:r>
      <w:r w:rsidR="00861543" w:rsidRPr="008649F5">
        <w:rPr>
          <w:rFonts w:asciiTheme="majorHAnsi" w:hAnsiTheme="majorHAnsi"/>
          <w:lang w:val="ru-RU"/>
        </w:rPr>
        <w:t>к</w:t>
      </w:r>
      <w:r w:rsidR="008649F5">
        <w:rPr>
          <w:rFonts w:asciiTheme="majorHAnsi" w:hAnsiTheme="majorHAnsi"/>
          <w:lang w:val="ru-RU"/>
        </w:rPr>
        <w:t xml:space="preserve"> </w:t>
      </w:r>
      <w:r w:rsidR="00861543" w:rsidRPr="008649F5">
        <w:rPr>
          <w:rFonts w:asciiTheme="majorHAnsi" w:hAnsiTheme="majorHAnsi"/>
          <w:lang w:val="ru-RU"/>
        </w:rPr>
        <w:t>нашей</w:t>
      </w:r>
      <w:r w:rsidR="008649F5">
        <w:rPr>
          <w:rFonts w:asciiTheme="majorHAnsi" w:hAnsiTheme="majorHAnsi"/>
          <w:lang w:val="ru-RU"/>
        </w:rPr>
        <w:t xml:space="preserve"> </w:t>
      </w:r>
      <w:r w:rsidR="00861543" w:rsidRPr="008649F5">
        <w:rPr>
          <w:rFonts w:asciiTheme="majorHAnsi" w:hAnsiTheme="majorHAnsi"/>
          <w:lang w:val="ru-RU"/>
        </w:rPr>
        <w:t>статье</w:t>
      </w:r>
      <w:r w:rsidRPr="008649F5">
        <w:rPr>
          <w:rFonts w:asciiTheme="majorHAnsi" w:hAnsiTheme="majorHAnsi"/>
          <w:lang w:val="et-EE"/>
        </w:rPr>
        <w:t>,</w:t>
      </w:r>
      <w:r w:rsidR="008649F5">
        <w:rPr>
          <w:rFonts w:asciiTheme="majorHAnsi" w:hAnsiTheme="majorHAnsi"/>
          <w:lang w:val="et-EE"/>
        </w:rPr>
        <w:t xml:space="preserve"> </w:t>
      </w:r>
      <w:r w:rsidRPr="008649F5">
        <w:rPr>
          <w:rFonts w:asciiTheme="majorHAnsi" w:hAnsiTheme="majorHAnsi"/>
          <w:lang w:val="ru-RU"/>
        </w:rPr>
        <w:t>главной</w:t>
      </w:r>
      <w:r w:rsidR="008649F5">
        <w:rPr>
          <w:rFonts w:asciiTheme="majorHAnsi" w:hAnsiTheme="majorHAnsi"/>
          <w:lang w:val="ru-RU"/>
        </w:rPr>
        <w:t xml:space="preserve"> </w:t>
      </w:r>
      <w:r w:rsidRPr="008649F5">
        <w:rPr>
          <w:rFonts w:asciiTheme="majorHAnsi" w:hAnsiTheme="majorHAnsi"/>
          <w:lang w:val="ru-RU"/>
        </w:rPr>
        <w:t>зада</w:t>
      </w:r>
      <w:r w:rsidR="00861543" w:rsidRPr="008649F5">
        <w:rPr>
          <w:rFonts w:asciiTheme="majorHAnsi" w:hAnsiTheme="majorHAnsi"/>
          <w:lang w:val="ru-RU"/>
        </w:rPr>
        <w:t>чей</w:t>
      </w:r>
      <w:r w:rsidR="008649F5">
        <w:rPr>
          <w:rFonts w:asciiTheme="majorHAnsi" w:hAnsiTheme="majorHAnsi"/>
          <w:lang w:val="ru-RU"/>
        </w:rPr>
        <w:t xml:space="preserve"> </w:t>
      </w:r>
      <w:r w:rsidR="00861543" w:rsidRPr="008649F5">
        <w:rPr>
          <w:rFonts w:asciiTheme="majorHAnsi" w:hAnsiTheme="majorHAnsi"/>
          <w:lang w:val="ru-RU"/>
        </w:rPr>
        <w:t>нашего</w:t>
      </w:r>
      <w:r w:rsidR="008649F5">
        <w:rPr>
          <w:rFonts w:asciiTheme="majorHAnsi" w:hAnsiTheme="majorHAnsi"/>
          <w:lang w:val="ru-RU"/>
        </w:rPr>
        <w:t xml:space="preserve"> </w:t>
      </w:r>
      <w:r w:rsidR="00861543" w:rsidRPr="008649F5">
        <w:rPr>
          <w:rFonts w:asciiTheme="majorHAnsi" w:hAnsiTheme="majorHAnsi"/>
          <w:lang w:val="ru-RU"/>
        </w:rPr>
        <w:t>исследования</w:t>
      </w:r>
      <w:r w:rsidR="008649F5">
        <w:rPr>
          <w:rFonts w:asciiTheme="majorHAnsi" w:hAnsiTheme="majorHAnsi"/>
          <w:lang w:val="ru-RU"/>
        </w:rPr>
        <w:t xml:space="preserve"> </w:t>
      </w:r>
      <w:r w:rsidR="00861543" w:rsidRPr="008649F5">
        <w:rPr>
          <w:rFonts w:asciiTheme="majorHAnsi" w:hAnsiTheme="majorHAnsi"/>
          <w:lang w:val="ru-RU"/>
        </w:rPr>
        <w:t>являлась</w:t>
      </w:r>
      <w:r w:rsidR="008649F5">
        <w:rPr>
          <w:rFonts w:asciiTheme="majorHAnsi" w:hAnsiTheme="majorHAnsi"/>
          <w:lang w:val="ru-RU"/>
        </w:rPr>
        <w:t xml:space="preserve"> </w:t>
      </w:r>
      <w:r w:rsidR="00861543" w:rsidRPr="008649F5">
        <w:rPr>
          <w:rFonts w:asciiTheme="majorHAnsi" w:hAnsiTheme="majorHAnsi"/>
          <w:lang w:val="ru-RU"/>
        </w:rPr>
        <w:t>проверка</w:t>
      </w:r>
      <w:r w:rsidR="008649F5">
        <w:rPr>
          <w:rFonts w:asciiTheme="majorHAnsi" w:hAnsiTheme="majorHAnsi"/>
          <w:lang w:val="ru-RU"/>
        </w:rPr>
        <w:t xml:space="preserve"> </w:t>
      </w:r>
      <w:r w:rsidR="00861543" w:rsidRPr="008649F5">
        <w:rPr>
          <w:rFonts w:asciiTheme="majorHAnsi" w:hAnsiTheme="majorHAnsi"/>
          <w:lang w:val="ru-RU"/>
        </w:rPr>
        <w:t>двух</w:t>
      </w:r>
      <w:r w:rsidR="008649F5">
        <w:rPr>
          <w:rFonts w:asciiTheme="majorHAnsi" w:hAnsiTheme="majorHAnsi"/>
          <w:lang w:val="ru-RU"/>
        </w:rPr>
        <w:t xml:space="preserve"> </w:t>
      </w:r>
      <w:r w:rsidR="00861543" w:rsidRPr="008649F5">
        <w:rPr>
          <w:rFonts w:asciiTheme="majorHAnsi" w:hAnsiTheme="majorHAnsi"/>
          <w:lang w:val="ru-RU"/>
        </w:rPr>
        <w:t>рабочих</w:t>
      </w:r>
      <w:r w:rsidR="008649F5">
        <w:rPr>
          <w:rFonts w:asciiTheme="majorHAnsi" w:hAnsiTheme="majorHAnsi"/>
          <w:lang w:val="ru-RU"/>
        </w:rPr>
        <w:t xml:space="preserve"> </w:t>
      </w:r>
      <w:r w:rsidR="00861543" w:rsidRPr="008649F5">
        <w:rPr>
          <w:rFonts w:asciiTheme="majorHAnsi" w:hAnsiTheme="majorHAnsi"/>
          <w:lang w:val="ru-RU"/>
        </w:rPr>
        <w:t>гипотез</w:t>
      </w:r>
      <w:r w:rsidR="00861543" w:rsidRPr="008649F5">
        <w:rPr>
          <w:rFonts w:asciiTheme="majorHAnsi" w:hAnsiTheme="majorHAnsi"/>
        </w:rPr>
        <w:t>,</w:t>
      </w:r>
      <w:r w:rsidR="008649F5">
        <w:rPr>
          <w:rFonts w:asciiTheme="majorHAnsi" w:hAnsiTheme="majorHAnsi"/>
        </w:rPr>
        <w:t xml:space="preserve"> </w:t>
      </w:r>
      <w:r w:rsidR="00861543" w:rsidRPr="008649F5">
        <w:rPr>
          <w:rFonts w:asciiTheme="majorHAnsi" w:hAnsiTheme="majorHAnsi"/>
          <w:lang w:val="ru-RU"/>
        </w:rPr>
        <w:t>озвученных</w:t>
      </w:r>
      <w:r w:rsidR="008649F5">
        <w:rPr>
          <w:rFonts w:asciiTheme="majorHAnsi" w:hAnsiTheme="majorHAnsi"/>
          <w:lang w:val="ru-RU"/>
        </w:rPr>
        <w:t xml:space="preserve"> </w:t>
      </w:r>
      <w:r w:rsidR="00861543" w:rsidRPr="008649F5">
        <w:rPr>
          <w:rFonts w:asciiTheme="majorHAnsi" w:hAnsiTheme="majorHAnsi"/>
          <w:lang w:val="ru-RU"/>
        </w:rPr>
        <w:t>в</w:t>
      </w:r>
      <w:r w:rsidR="008649F5">
        <w:rPr>
          <w:rFonts w:asciiTheme="majorHAnsi" w:hAnsiTheme="majorHAnsi"/>
          <w:lang w:val="ru-RU"/>
        </w:rPr>
        <w:t xml:space="preserve"> </w:t>
      </w:r>
      <w:r w:rsidR="00861543" w:rsidRPr="008649F5">
        <w:rPr>
          <w:rFonts w:asciiTheme="majorHAnsi" w:hAnsiTheme="majorHAnsi"/>
          <w:lang w:val="ru-RU"/>
        </w:rPr>
        <w:t>предыдущих</w:t>
      </w:r>
      <w:r w:rsidR="008649F5">
        <w:rPr>
          <w:rFonts w:asciiTheme="majorHAnsi" w:hAnsiTheme="majorHAnsi"/>
          <w:lang w:val="ru-RU"/>
        </w:rPr>
        <w:t xml:space="preserve"> </w:t>
      </w:r>
      <w:r w:rsidR="00861543" w:rsidRPr="008649F5">
        <w:rPr>
          <w:rFonts w:asciiTheme="majorHAnsi" w:hAnsiTheme="majorHAnsi"/>
          <w:lang w:val="ru-RU"/>
        </w:rPr>
        <w:t>исследованиях</w:t>
      </w:r>
      <w:r w:rsidR="008649F5">
        <w:rPr>
          <w:rFonts w:asciiTheme="majorHAnsi" w:hAnsiTheme="majorHAnsi"/>
          <w:lang w:val="ru-RU"/>
        </w:rPr>
        <w:t xml:space="preserve"> </w:t>
      </w:r>
      <w:r w:rsidR="00861543" w:rsidRPr="008649F5">
        <w:rPr>
          <w:rFonts w:asciiTheme="majorHAnsi" w:hAnsiTheme="majorHAnsi"/>
          <w:lang w:val="ru-RU"/>
        </w:rPr>
        <w:t>профессиональных</w:t>
      </w:r>
      <w:r w:rsidR="008649F5">
        <w:rPr>
          <w:rFonts w:asciiTheme="majorHAnsi" w:hAnsiTheme="majorHAnsi"/>
          <w:lang w:val="ru-RU"/>
        </w:rPr>
        <w:t xml:space="preserve"> </w:t>
      </w:r>
      <w:r w:rsidR="00861543" w:rsidRPr="008649F5">
        <w:rPr>
          <w:rFonts w:asciiTheme="majorHAnsi" w:hAnsiTheme="majorHAnsi"/>
          <w:lang w:val="ru-RU"/>
        </w:rPr>
        <w:t>попгенетиков.</w:t>
      </w:r>
      <w:r w:rsidR="008649F5">
        <w:rPr>
          <w:rFonts w:asciiTheme="majorHAnsi" w:hAnsiTheme="majorHAnsi"/>
          <w:lang w:val="ru-RU"/>
        </w:rPr>
        <w:t xml:space="preserve"> </w:t>
      </w:r>
      <w:r w:rsidR="00861543" w:rsidRPr="008649F5">
        <w:rPr>
          <w:rFonts w:asciiTheme="majorHAnsi" w:hAnsiTheme="majorHAnsi"/>
          <w:lang w:val="ru-RU"/>
        </w:rPr>
        <w:t>Во-первых</w:t>
      </w:r>
      <w:r w:rsidR="00861543" w:rsidRPr="008649F5">
        <w:rPr>
          <w:rFonts w:asciiTheme="majorHAnsi" w:hAnsiTheme="majorHAnsi"/>
        </w:rPr>
        <w:t>,</w:t>
      </w:r>
      <w:r w:rsidR="008649F5">
        <w:rPr>
          <w:rFonts w:asciiTheme="majorHAnsi" w:hAnsiTheme="majorHAnsi"/>
        </w:rPr>
        <w:t xml:space="preserve"> </w:t>
      </w:r>
      <w:r w:rsidR="00861543" w:rsidRPr="008649F5">
        <w:rPr>
          <w:rFonts w:asciiTheme="majorHAnsi" w:hAnsiTheme="majorHAnsi"/>
          <w:lang w:val="ru-RU"/>
        </w:rPr>
        <w:t>это</w:t>
      </w:r>
      <w:r w:rsidR="008649F5">
        <w:rPr>
          <w:rFonts w:asciiTheme="majorHAnsi" w:hAnsiTheme="majorHAnsi"/>
          <w:lang w:val="ru-RU"/>
        </w:rPr>
        <w:t xml:space="preserve"> </w:t>
      </w:r>
      <w:r w:rsidR="00861543" w:rsidRPr="008649F5">
        <w:rPr>
          <w:rFonts w:asciiTheme="majorHAnsi" w:hAnsiTheme="majorHAnsi"/>
          <w:lang w:val="ru-RU"/>
        </w:rPr>
        <w:t>гипотеза</w:t>
      </w:r>
      <w:r w:rsidR="008649F5">
        <w:rPr>
          <w:rFonts w:asciiTheme="majorHAnsi" w:hAnsiTheme="majorHAnsi"/>
          <w:lang w:val="ru-RU"/>
        </w:rPr>
        <w:t xml:space="preserve"> </w:t>
      </w:r>
      <w:r w:rsidR="00861543" w:rsidRPr="008649F5">
        <w:rPr>
          <w:rFonts w:asciiTheme="majorHAnsi" w:hAnsiTheme="majorHAnsi"/>
          <w:lang w:val="ru-RU"/>
        </w:rPr>
        <w:t>о</w:t>
      </w:r>
      <w:r w:rsidR="008649F5">
        <w:rPr>
          <w:rFonts w:asciiTheme="majorHAnsi" w:hAnsiTheme="majorHAnsi"/>
          <w:lang w:val="ru-RU"/>
        </w:rPr>
        <w:t xml:space="preserve"> </w:t>
      </w:r>
      <w:r w:rsidR="00861543" w:rsidRPr="008649F5">
        <w:rPr>
          <w:rFonts w:asciiTheme="majorHAnsi" w:hAnsiTheme="majorHAnsi" w:cs="Times New Roman"/>
          <w:b/>
          <w:shd w:val="clear" w:color="auto" w:fill="FFFFFF"/>
          <w:lang w:val="ru-RU"/>
        </w:rPr>
        <w:t>присутствии</w:t>
      </w:r>
      <w:r w:rsidR="008649F5">
        <w:rPr>
          <w:rFonts w:asciiTheme="majorHAnsi" w:hAnsiTheme="majorHAnsi" w:cs="Times New Roman"/>
          <w:b/>
          <w:shd w:val="clear" w:color="auto" w:fill="FFFFFF"/>
          <w:lang w:val="ru-RU"/>
        </w:rPr>
        <w:t xml:space="preserve"> </w:t>
      </w:r>
      <w:r w:rsidR="00861543" w:rsidRPr="008649F5">
        <w:rPr>
          <w:rFonts w:asciiTheme="majorHAnsi" w:hAnsiTheme="majorHAnsi" w:cs="Times New Roman"/>
          <w:b/>
          <w:shd w:val="clear" w:color="auto" w:fill="FFFFFF"/>
          <w:lang w:val="ru-RU"/>
        </w:rPr>
        <w:t>трех</w:t>
      </w:r>
      <w:r w:rsidR="008649F5">
        <w:rPr>
          <w:rFonts w:asciiTheme="majorHAnsi" w:hAnsiTheme="majorHAnsi" w:cs="Times New Roman"/>
          <w:b/>
          <w:shd w:val="clear" w:color="auto" w:fill="FFFFFF"/>
          <w:lang w:val="ru-RU"/>
        </w:rPr>
        <w:t xml:space="preserve"> </w:t>
      </w:r>
      <w:r w:rsidR="00861543" w:rsidRPr="008649F5">
        <w:rPr>
          <w:rFonts w:asciiTheme="majorHAnsi" w:hAnsiTheme="majorHAnsi" w:cs="Times New Roman"/>
          <w:b/>
          <w:shd w:val="clear" w:color="auto" w:fill="FFFFFF"/>
          <w:lang w:val="ru-RU"/>
        </w:rPr>
        <w:t>основных</w:t>
      </w:r>
      <w:r w:rsidR="008649F5">
        <w:rPr>
          <w:rFonts w:asciiTheme="majorHAnsi" w:hAnsiTheme="majorHAnsi" w:cs="Times New Roman"/>
          <w:b/>
          <w:shd w:val="clear" w:color="auto" w:fill="FFFFFF"/>
          <w:lang w:val="ru-RU"/>
        </w:rPr>
        <w:t xml:space="preserve"> </w:t>
      </w:r>
      <w:r w:rsidR="00861543" w:rsidRPr="008649F5">
        <w:rPr>
          <w:rFonts w:asciiTheme="majorHAnsi" w:hAnsiTheme="majorHAnsi" w:cs="Times New Roman"/>
          <w:b/>
          <w:shd w:val="clear" w:color="auto" w:fill="FFFFFF"/>
          <w:lang w:val="ru-RU"/>
        </w:rPr>
        <w:t>древних</w:t>
      </w:r>
      <w:r w:rsidR="008649F5">
        <w:rPr>
          <w:rFonts w:asciiTheme="majorHAnsi" w:hAnsiTheme="majorHAnsi" w:cs="Times New Roman"/>
          <w:b/>
          <w:shd w:val="clear" w:color="auto" w:fill="FFFFFF"/>
          <w:lang w:val="ru-RU"/>
        </w:rPr>
        <w:t xml:space="preserve"> </w:t>
      </w:r>
      <w:r w:rsidR="00861543" w:rsidRPr="008649F5">
        <w:rPr>
          <w:rFonts w:asciiTheme="majorHAnsi" w:hAnsiTheme="majorHAnsi" w:cs="Times New Roman"/>
          <w:b/>
          <w:shd w:val="clear" w:color="auto" w:fill="FFFFFF"/>
          <w:lang w:val="ru-RU"/>
        </w:rPr>
        <w:t>компонентов</w:t>
      </w:r>
      <w:r w:rsidR="008649F5">
        <w:rPr>
          <w:rFonts w:asciiTheme="majorHAnsi" w:hAnsiTheme="majorHAnsi" w:cs="Times New Roman"/>
          <w:b/>
          <w:shd w:val="clear" w:color="auto" w:fill="FFFFFF"/>
          <w:lang w:val="ru-RU"/>
        </w:rPr>
        <w:t xml:space="preserve"> </w:t>
      </w:r>
      <w:r w:rsidR="00861543" w:rsidRPr="008649F5">
        <w:rPr>
          <w:rFonts w:asciiTheme="majorHAnsi" w:hAnsiTheme="majorHAnsi" w:cs="Times New Roman"/>
          <w:b/>
          <w:shd w:val="clear" w:color="auto" w:fill="FFFFFF"/>
        </w:rPr>
        <w:t>,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861543" w:rsidRPr="008649F5">
        <w:rPr>
          <w:rFonts w:asciiTheme="majorHAnsi" w:hAnsiTheme="majorHAnsi" w:cs="Times New Roman"/>
          <w:b/>
          <w:shd w:val="clear" w:color="auto" w:fill="FFFFFF"/>
          <w:lang w:val="ru-RU"/>
        </w:rPr>
        <w:t>которая</w:t>
      </w:r>
      <w:r w:rsidR="008649F5">
        <w:rPr>
          <w:rFonts w:asciiTheme="majorHAnsi" w:hAnsiTheme="majorHAnsi" w:cs="Times New Roman"/>
          <w:b/>
          <w:shd w:val="clear" w:color="auto" w:fill="FFFFFF"/>
          <w:lang w:val="ru-RU"/>
        </w:rPr>
        <w:t xml:space="preserve"> </w:t>
      </w:r>
      <w:r w:rsidR="00861543" w:rsidRPr="008649F5">
        <w:rPr>
          <w:rFonts w:asciiTheme="majorHAnsi" w:hAnsiTheme="majorHAnsi" w:cs="Times New Roman"/>
          <w:b/>
          <w:shd w:val="clear" w:color="auto" w:fill="FFFFFF"/>
          <w:lang w:val="ru-RU"/>
        </w:rPr>
        <w:t>указывает</w:t>
      </w:r>
      <w:r w:rsidR="008649F5">
        <w:rPr>
          <w:rFonts w:asciiTheme="majorHAnsi" w:hAnsiTheme="majorHAnsi" w:cs="Times New Roman"/>
          <w:b/>
          <w:shd w:val="clear" w:color="auto" w:fill="FFFFFF"/>
          <w:lang w:val="ru-RU"/>
        </w:rPr>
        <w:t xml:space="preserve"> </w:t>
      </w:r>
      <w:r w:rsidR="00861543" w:rsidRPr="008649F5">
        <w:rPr>
          <w:rFonts w:asciiTheme="majorHAnsi" w:hAnsiTheme="majorHAnsi" w:cs="Times New Roman"/>
          <w:b/>
          <w:shd w:val="clear" w:color="auto" w:fill="FFFFFF"/>
          <w:lang w:val="ru-RU"/>
        </w:rPr>
        <w:t>на</w:t>
      </w:r>
      <w:r w:rsidR="008649F5">
        <w:rPr>
          <w:rFonts w:asciiTheme="majorHAnsi" w:hAnsiTheme="majorHAnsi" w:cs="Times New Roman"/>
          <w:b/>
          <w:shd w:val="clear" w:color="auto" w:fill="FFFFFF"/>
          <w:lang w:val="ru-RU"/>
        </w:rPr>
        <w:t xml:space="preserve"> </w:t>
      </w:r>
      <w:r w:rsidR="00861543" w:rsidRPr="008649F5">
        <w:rPr>
          <w:rFonts w:asciiTheme="majorHAnsi" w:hAnsiTheme="majorHAnsi" w:cs="Times New Roman"/>
          <w:b/>
          <w:shd w:val="clear" w:color="auto" w:fill="FFFFFF"/>
          <w:lang w:val="ru-RU"/>
        </w:rPr>
        <w:t>возможность</w:t>
      </w:r>
      <w:r w:rsidR="008649F5">
        <w:rPr>
          <w:rFonts w:asciiTheme="majorHAnsi" w:hAnsiTheme="majorHAnsi" w:cs="Times New Roman"/>
          <w:b/>
          <w:shd w:val="clear" w:color="auto" w:fill="FFFFFF"/>
          <w:lang w:val="ru-RU"/>
        </w:rPr>
        <w:t xml:space="preserve"> </w:t>
      </w:r>
      <w:r w:rsidR="00861543" w:rsidRPr="008649F5">
        <w:rPr>
          <w:rFonts w:asciiTheme="majorHAnsi" w:hAnsiTheme="majorHAnsi" w:cs="Times New Roman"/>
          <w:b/>
          <w:u w:val="single"/>
          <w:shd w:val="clear" w:color="auto" w:fill="FFFFFF"/>
          <w:lang w:val="ru-RU"/>
        </w:rPr>
        <w:t>общего</w:t>
      </w:r>
      <w:r w:rsidR="008649F5">
        <w:rPr>
          <w:rFonts w:asciiTheme="majorHAnsi" w:hAnsiTheme="majorHAnsi" w:cs="Times New Roman"/>
          <w:b/>
          <w:u w:val="single"/>
          <w:shd w:val="clear" w:color="auto" w:fill="FFFFFF"/>
          <w:lang w:val="ru-RU"/>
        </w:rPr>
        <w:t xml:space="preserve"> </w:t>
      </w:r>
      <w:r w:rsidR="00861543" w:rsidRPr="008649F5">
        <w:rPr>
          <w:rFonts w:asciiTheme="majorHAnsi" w:hAnsiTheme="majorHAnsi" w:cs="Times New Roman"/>
          <w:b/>
          <w:u w:val="single"/>
          <w:shd w:val="clear" w:color="auto" w:fill="FFFFFF"/>
          <w:lang w:val="ru-RU"/>
        </w:rPr>
        <w:t>происхождения</w:t>
      </w:r>
      <w:r w:rsidR="008649F5">
        <w:rPr>
          <w:rFonts w:asciiTheme="majorHAnsi" w:hAnsiTheme="majorHAnsi" w:cs="Times New Roman"/>
          <w:b/>
          <w:u w:val="single"/>
          <w:shd w:val="clear" w:color="auto" w:fill="FFFFFF"/>
          <w:lang w:val="ru-RU"/>
        </w:rPr>
        <w:t xml:space="preserve"> </w:t>
      </w:r>
      <w:r w:rsidR="00861543" w:rsidRPr="008649F5">
        <w:rPr>
          <w:rFonts w:asciiTheme="majorHAnsi" w:hAnsiTheme="majorHAnsi" w:cs="Times New Roman"/>
          <w:b/>
          <w:u w:val="single"/>
          <w:shd w:val="clear" w:color="auto" w:fill="FFFFFF"/>
          <w:lang w:val="ru-RU"/>
        </w:rPr>
        <w:t>славян</w:t>
      </w:r>
      <w:r w:rsidR="008649F5">
        <w:rPr>
          <w:rFonts w:asciiTheme="majorHAnsi" w:hAnsiTheme="majorHAnsi" w:cs="Times New Roman"/>
          <w:b/>
          <w:u w:val="single"/>
          <w:shd w:val="clear" w:color="auto" w:fill="FFFFFF"/>
          <w:lang w:val="ru-RU"/>
        </w:rPr>
        <w:t xml:space="preserve"> </w:t>
      </w:r>
      <w:r w:rsidR="00861543" w:rsidRPr="008649F5">
        <w:rPr>
          <w:rFonts w:asciiTheme="majorHAnsi" w:hAnsiTheme="majorHAnsi" w:cs="Times New Roman"/>
          <w:b/>
          <w:u w:val="single"/>
          <w:shd w:val="clear" w:color="auto" w:fill="FFFFFF"/>
          <w:lang w:val="ru-RU"/>
        </w:rPr>
        <w:t>и</w:t>
      </w:r>
      <w:r w:rsidR="008649F5">
        <w:rPr>
          <w:rFonts w:asciiTheme="majorHAnsi" w:hAnsiTheme="majorHAnsi" w:cs="Times New Roman"/>
          <w:b/>
          <w:u w:val="single"/>
          <w:shd w:val="clear" w:color="auto" w:fill="FFFFFF"/>
          <w:lang w:val="ru-RU"/>
        </w:rPr>
        <w:t xml:space="preserve"> </w:t>
      </w:r>
      <w:r w:rsidR="00861543" w:rsidRPr="008649F5">
        <w:rPr>
          <w:rFonts w:asciiTheme="majorHAnsi" w:hAnsiTheme="majorHAnsi" w:cs="Times New Roman"/>
          <w:b/>
          <w:u w:val="single"/>
          <w:shd w:val="clear" w:color="auto" w:fill="FFFFFF"/>
          <w:lang w:val="ru-RU"/>
        </w:rPr>
        <w:t>балтов</w:t>
      </w:r>
      <w:r w:rsidR="00861543" w:rsidRPr="008649F5">
        <w:rPr>
          <w:rFonts w:asciiTheme="majorHAnsi" w:hAnsiTheme="majorHAnsi" w:cs="Times New Roman"/>
          <w:u w:val="single"/>
          <w:shd w:val="clear" w:color="auto" w:fill="FFFFFF"/>
          <w:lang w:val="ru-RU"/>
        </w:rPr>
        <w:t>.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61543" w:rsidRPr="008649F5">
        <w:rPr>
          <w:rFonts w:asciiTheme="majorHAnsi" w:hAnsiTheme="majorHAnsi" w:cs="Times New Roman"/>
          <w:shd w:val="clear" w:color="auto" w:fill="FFFFFF"/>
          <w:lang w:val="ru-RU"/>
        </w:rPr>
        <w:t>Во-вторых</w:t>
      </w:r>
      <w:r w:rsidR="00861543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861543" w:rsidRPr="008649F5">
        <w:rPr>
          <w:rFonts w:asciiTheme="majorHAnsi" w:hAnsiTheme="majorHAnsi" w:cs="Times New Roman"/>
          <w:shd w:val="clear" w:color="auto" w:fill="FFFFFF"/>
          <w:lang w:val="ru-RU"/>
        </w:rPr>
        <w:t>это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61543" w:rsidRPr="008649F5">
        <w:rPr>
          <w:rFonts w:asciiTheme="majorHAnsi" w:hAnsiTheme="majorHAnsi" w:cs="Times New Roman"/>
          <w:shd w:val="clear" w:color="auto" w:fill="FFFFFF"/>
          <w:lang w:val="ru-RU"/>
        </w:rPr>
        <w:t>утверждение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61543" w:rsidRPr="008649F5">
        <w:rPr>
          <w:rFonts w:asciiTheme="majorHAnsi" w:hAnsiTheme="majorHAnsi" w:cs="Times New Roman"/>
          <w:shd w:val="clear" w:color="auto" w:fill="FFFFFF"/>
          <w:lang w:val="ru-RU"/>
        </w:rPr>
        <w:t>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61543" w:rsidRPr="008649F5">
        <w:rPr>
          <w:rFonts w:asciiTheme="majorHAnsi" w:hAnsiTheme="majorHAnsi" w:cs="Times New Roman"/>
          <w:shd w:val="clear" w:color="auto" w:fill="FFFFFF"/>
          <w:lang w:val="ru-RU"/>
        </w:rPr>
        <w:t>том</w:t>
      </w:r>
      <w:r w:rsidR="00861543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861543" w:rsidRPr="008649F5">
        <w:rPr>
          <w:rFonts w:asciiTheme="majorHAnsi" w:hAnsiTheme="majorHAnsi" w:cs="Times New Roman"/>
          <w:shd w:val="clear" w:color="auto" w:fill="FFFFFF"/>
          <w:lang w:val="ru-RU"/>
        </w:rPr>
        <w:t>что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61543" w:rsidRPr="008649F5">
        <w:rPr>
          <w:rFonts w:asciiTheme="majorHAnsi" w:hAnsiTheme="majorHAnsi" w:cs="Times New Roman"/>
          <w:shd w:val="clear" w:color="auto" w:fill="FFFFFF"/>
          <w:lang w:val="ru-RU"/>
        </w:rPr>
        <w:t>своеобразие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61543" w:rsidRPr="008649F5">
        <w:rPr>
          <w:rFonts w:asciiTheme="majorHAnsi" w:hAnsiTheme="majorHAnsi" w:cs="Times New Roman"/>
          <w:shd w:val="clear" w:color="auto" w:fill="FFFFFF"/>
          <w:lang w:val="ru-RU"/>
        </w:rPr>
        <w:t>аутосомного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61543" w:rsidRPr="008649F5">
        <w:rPr>
          <w:rFonts w:asciiTheme="majorHAnsi" w:hAnsiTheme="majorHAnsi" w:cs="Times New Roman"/>
          <w:shd w:val="clear" w:color="auto" w:fill="FFFFFF"/>
          <w:lang w:val="ru-RU"/>
        </w:rPr>
        <w:t>генофонда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61543" w:rsidRPr="008649F5">
        <w:rPr>
          <w:rFonts w:asciiTheme="majorHAnsi" w:hAnsiTheme="majorHAnsi" w:cs="Times New Roman"/>
          <w:shd w:val="clear" w:color="auto" w:fill="FFFFFF"/>
          <w:lang w:val="ru-RU"/>
        </w:rPr>
        <w:t>беларусов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61543" w:rsidRPr="008649F5">
        <w:rPr>
          <w:rFonts w:asciiTheme="majorHAnsi" w:hAnsiTheme="majorHAnsi" w:cs="Times New Roman"/>
          <w:shd w:val="clear" w:color="auto" w:fill="FFFFFF"/>
          <w:lang w:val="ru-RU"/>
        </w:rPr>
        <w:t>может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61543" w:rsidRPr="008649F5">
        <w:rPr>
          <w:rFonts w:asciiTheme="majorHAnsi" w:hAnsiTheme="majorHAnsi" w:cs="Times New Roman"/>
          <w:shd w:val="clear" w:color="auto" w:fill="FFFFFF"/>
          <w:lang w:val="ru-RU"/>
        </w:rPr>
        <w:t>быть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61543" w:rsidRPr="008649F5">
        <w:rPr>
          <w:rFonts w:asciiTheme="majorHAnsi" w:hAnsiTheme="majorHAnsi" w:cs="Times New Roman"/>
          <w:shd w:val="clear" w:color="auto" w:fill="FFFFFF"/>
          <w:lang w:val="ru-RU"/>
        </w:rPr>
        <w:t>с</w:t>
      </w:r>
      <w:r w:rsidR="00861543" w:rsidRPr="008649F5">
        <w:rPr>
          <w:rFonts w:asciiTheme="majorHAnsi" w:hAnsiTheme="majorHAnsi" w:cs="Times New Roman"/>
          <w:shd w:val="clear" w:color="auto" w:fill="FFFFFF"/>
        </w:rPr>
        <w:t>вяза</w:t>
      </w:r>
      <w:r w:rsidR="00861543" w:rsidRPr="008649F5">
        <w:rPr>
          <w:rFonts w:asciiTheme="majorHAnsi" w:hAnsiTheme="majorHAnsi" w:cs="Times New Roman"/>
          <w:shd w:val="clear" w:color="auto" w:fill="FFFFFF"/>
          <w:lang w:val="ru-RU"/>
        </w:rPr>
        <w:t>нн</w:t>
      </w:r>
      <w:r w:rsidR="00861543" w:rsidRPr="008649F5">
        <w:rPr>
          <w:rFonts w:asciiTheme="majorHAnsi" w:hAnsiTheme="majorHAnsi" w:cs="Times New Roman"/>
          <w:shd w:val="clear" w:color="auto" w:fill="FFFFFF"/>
        </w:rPr>
        <w:t>о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861543" w:rsidRPr="008649F5">
        <w:rPr>
          <w:rFonts w:asciiTheme="majorHAnsi" w:hAnsiTheme="majorHAnsi" w:cs="Times New Roman"/>
          <w:b/>
          <w:shd w:val="clear" w:color="auto" w:fill="FFFFFF"/>
        </w:rPr>
        <w:t>с</w:t>
      </w:r>
      <w:r w:rsidR="008649F5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861543" w:rsidRPr="008649F5">
        <w:rPr>
          <w:rFonts w:asciiTheme="majorHAnsi" w:hAnsiTheme="majorHAnsi" w:cs="Times New Roman"/>
          <w:b/>
          <w:u w:val="single"/>
          <w:shd w:val="clear" w:color="auto" w:fill="FFFFFF"/>
        </w:rPr>
        <w:t>вкладом</w:t>
      </w:r>
      <w:r w:rsidR="008649F5">
        <w:rPr>
          <w:rFonts w:asciiTheme="majorHAnsi" w:hAnsiTheme="majorHAnsi" w:cs="Times New Roman"/>
          <w:b/>
          <w:u w:val="single"/>
          <w:shd w:val="clear" w:color="auto" w:fill="FFFFFF"/>
        </w:rPr>
        <w:t xml:space="preserve"> </w:t>
      </w:r>
      <w:r w:rsidR="00861543" w:rsidRPr="008649F5">
        <w:rPr>
          <w:rFonts w:asciiTheme="majorHAnsi" w:hAnsiTheme="majorHAnsi" w:cs="Times New Roman"/>
          <w:b/>
          <w:u w:val="single"/>
          <w:shd w:val="clear" w:color="auto" w:fill="FFFFFF"/>
        </w:rPr>
        <w:t>балтского</w:t>
      </w:r>
      <w:r w:rsidR="008649F5">
        <w:rPr>
          <w:rFonts w:asciiTheme="majorHAnsi" w:hAnsiTheme="majorHAnsi" w:cs="Times New Roman"/>
          <w:b/>
          <w:u w:val="single"/>
          <w:shd w:val="clear" w:color="auto" w:fill="FFFFFF"/>
        </w:rPr>
        <w:t xml:space="preserve"> </w:t>
      </w:r>
      <w:r w:rsidR="00861543" w:rsidRPr="008649F5">
        <w:rPr>
          <w:rFonts w:asciiTheme="majorHAnsi" w:hAnsiTheme="majorHAnsi" w:cs="Times New Roman"/>
          <w:b/>
          <w:u w:val="single"/>
          <w:shd w:val="clear" w:color="auto" w:fill="FFFFFF"/>
        </w:rPr>
        <w:t>субстрата</w:t>
      </w:r>
      <w:r w:rsidR="00861543" w:rsidRPr="008649F5">
        <w:rPr>
          <w:rFonts w:asciiTheme="majorHAnsi" w:hAnsiTheme="majorHAnsi" w:cs="Times New Roman"/>
          <w:b/>
          <w:u w:val="single"/>
          <w:shd w:val="clear" w:color="auto" w:fill="FFFFFF"/>
          <w:lang w:val="ru-RU"/>
        </w:rPr>
        <w:t>.</w:t>
      </w:r>
      <w:r w:rsidR="008649F5">
        <w:rPr>
          <w:rFonts w:asciiTheme="majorHAnsi" w:hAnsiTheme="majorHAnsi" w:cs="Times New Roman"/>
          <w:b/>
          <w:shd w:val="clear" w:color="auto" w:fill="FFFFFF"/>
          <w:lang w:val="ru-RU"/>
        </w:rPr>
        <w:t xml:space="preserve"> </w:t>
      </w:r>
    </w:p>
    <w:p w:rsidR="00982626" w:rsidRPr="008649F5" w:rsidRDefault="00861543" w:rsidP="00861543">
      <w:pPr>
        <w:spacing w:line="360" w:lineRule="auto"/>
        <w:ind w:firstLine="709"/>
        <w:jc w:val="both"/>
        <w:rPr>
          <w:rFonts w:asciiTheme="majorHAnsi" w:hAnsiTheme="majorHAnsi" w:cs="Times New Roman"/>
          <w:shd w:val="clear" w:color="auto" w:fill="FFFFFF"/>
          <w:lang w:val="ru-RU"/>
        </w:rPr>
      </w:pPr>
      <w:r w:rsidRPr="008649F5">
        <w:rPr>
          <w:rFonts w:asciiTheme="majorHAnsi" w:hAnsiTheme="majorHAnsi" w:cs="Times New Roman"/>
          <w:b/>
          <w:shd w:val="clear" w:color="auto" w:fill="FFFFFF"/>
          <w:lang w:val="ru-RU"/>
        </w:rPr>
        <w:t>После</w:t>
      </w:r>
      <w:r w:rsidR="008649F5">
        <w:rPr>
          <w:rFonts w:asciiTheme="majorHAnsi" w:hAnsiTheme="majorHAnsi" w:cs="Times New Roman"/>
          <w:b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shd w:val="clear" w:color="auto" w:fill="FFFFFF"/>
          <w:lang w:val="ru-RU"/>
        </w:rPr>
        <w:t>внимательного</w:t>
      </w:r>
      <w:r w:rsidR="008649F5">
        <w:rPr>
          <w:rFonts w:asciiTheme="majorHAnsi" w:hAnsiTheme="majorHAnsi" w:cs="Times New Roman"/>
          <w:b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shd w:val="clear" w:color="auto" w:fill="FFFFFF"/>
          <w:lang w:val="ru-RU"/>
        </w:rPr>
        <w:t>изучения</w:t>
      </w:r>
      <w:r w:rsidR="008649F5">
        <w:rPr>
          <w:rFonts w:asciiTheme="majorHAnsi" w:hAnsiTheme="majorHAnsi" w:cs="Times New Roman"/>
          <w:b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shd w:val="clear" w:color="auto" w:fill="FFFFFF"/>
          <w:lang w:val="ru-RU"/>
        </w:rPr>
        <w:t>результатов</w:t>
      </w:r>
      <w:r w:rsidR="008649F5">
        <w:rPr>
          <w:rFonts w:asciiTheme="majorHAnsi" w:hAnsiTheme="majorHAnsi" w:cs="Times New Roman"/>
          <w:b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shd w:val="clear" w:color="auto" w:fill="FFFFFF"/>
          <w:lang w:val="ru-RU"/>
        </w:rPr>
        <w:t>нашего</w:t>
      </w:r>
      <w:r w:rsidR="008649F5">
        <w:rPr>
          <w:rFonts w:asciiTheme="majorHAnsi" w:hAnsiTheme="majorHAnsi" w:cs="Times New Roman"/>
          <w:b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b/>
          <w:shd w:val="clear" w:color="auto" w:fill="FFFFFF"/>
          <w:lang w:val="ru-RU"/>
        </w:rPr>
        <w:t>исследования</w:t>
      </w:r>
      <w:r w:rsidRPr="008649F5">
        <w:rPr>
          <w:rFonts w:asciiTheme="majorHAnsi" w:hAnsiTheme="majorHAnsi" w:cs="Times New Roman"/>
          <w:b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  <w:lang w:val="et-EE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можно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сказать</w:t>
      </w:r>
      <w:r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что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оба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из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приведенных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выше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заключений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представляют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собой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крайне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упрощеные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варианты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сложного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процесса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формирования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аутосомного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генофонда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беларусов.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Хотя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мы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не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можем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предоставить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окончательных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аргументов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пользу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D54B9" w:rsidRPr="008649F5">
        <w:rPr>
          <w:rFonts w:asciiTheme="majorHAnsi" w:hAnsiTheme="majorHAnsi" w:cs="Times New Roman"/>
          <w:shd w:val="clear" w:color="auto" w:fill="FFFFFF"/>
          <w:lang w:val="ru-RU"/>
        </w:rPr>
        <w:t>или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D54B9" w:rsidRPr="008649F5">
        <w:rPr>
          <w:rFonts w:asciiTheme="majorHAnsi" w:hAnsiTheme="majorHAnsi" w:cs="Times New Roman"/>
          <w:shd w:val="clear" w:color="auto" w:fill="FFFFFF"/>
          <w:lang w:val="ru-RU"/>
        </w:rPr>
        <w:t>опровержение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каждой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из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этих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версий</w:t>
      </w:r>
      <w:r w:rsidR="008D7BB4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мы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может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предоставить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более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полное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подробное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обозрение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структуры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аутосомного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генофонда.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отличие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от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трех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основых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компонентов</w:t>
      </w:r>
      <w:r w:rsidR="008D7BB4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упомянутых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выше</w:t>
      </w:r>
      <w:r w:rsidR="008D7BB4" w:rsidRPr="008649F5">
        <w:rPr>
          <w:rFonts w:asciiTheme="majorHAnsi" w:hAnsiTheme="majorHAnsi" w:cs="Times New Roman"/>
          <w:shd w:val="clear" w:color="auto" w:fill="FFFFFF"/>
          <w:lang w:val="et-EE"/>
        </w:rPr>
        <w:t>,</w:t>
      </w:r>
      <w:r w:rsidR="008649F5">
        <w:rPr>
          <w:rFonts w:asciiTheme="majorHAnsi" w:hAnsiTheme="majorHAnsi" w:cs="Times New Roman"/>
          <w:shd w:val="clear" w:color="auto" w:fill="FFFFFF"/>
          <w:lang w:val="et-EE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нашем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исследовании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мы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выделили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шесть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основных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компонентов</w:t>
      </w:r>
      <w:r w:rsidR="008D7BB4" w:rsidRPr="008649F5">
        <w:rPr>
          <w:rFonts w:asciiTheme="majorHAnsi" w:hAnsiTheme="majorHAnsi" w:cs="Times New Roman"/>
          <w:shd w:val="clear" w:color="auto" w:fill="FFFFFF"/>
          <w:lang w:val="et-EE"/>
        </w:rPr>
        <w:t>,</w:t>
      </w:r>
      <w:r w:rsidR="008649F5">
        <w:rPr>
          <w:rFonts w:asciiTheme="majorHAnsi" w:hAnsiTheme="majorHAnsi" w:cs="Times New Roman"/>
          <w:shd w:val="clear" w:color="auto" w:fill="FFFFFF"/>
          <w:lang w:val="et-EE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типичных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для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европейцев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целом.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Основу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генофонда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составляет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компонент</w:t>
      </w:r>
      <w:r w:rsidR="008D7BB4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который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мы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обозначили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как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северо-восточно-европейский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компонент.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Именно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этот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компонент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выделяет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беларусов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среди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других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восточных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славян</w:t>
      </w:r>
      <w:r w:rsidR="008D7BB4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приближая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их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к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современным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балтийским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популяциям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(у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литовцев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процент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компонента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составляет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lang w:val="ru-RU"/>
        </w:rPr>
        <w:t>81,9,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lang w:val="ru-RU"/>
        </w:rPr>
        <w:t>у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lang w:val="ru-RU"/>
        </w:rPr>
        <w:t>латышей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lang w:val="ru-RU"/>
        </w:rPr>
        <w:t>-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lang w:val="ru-RU"/>
        </w:rPr>
        <w:t>79,5%,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lang w:val="ru-RU"/>
        </w:rPr>
        <w:t>у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b/>
          <w:u w:val="single"/>
          <w:lang w:val="ru-RU"/>
        </w:rPr>
        <w:t>беларусов</w:t>
      </w:r>
      <w:r w:rsidR="008649F5">
        <w:rPr>
          <w:rFonts w:asciiTheme="majorHAnsi" w:hAnsiTheme="majorHAnsi" w:cs="Times New Roman"/>
          <w:b/>
          <w:u w:val="single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b/>
          <w:u w:val="single"/>
          <w:lang w:val="ru-RU"/>
        </w:rPr>
        <w:t>-76,4%,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lang w:val="ru-RU"/>
        </w:rPr>
        <w:t>у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lang w:val="ru-RU"/>
        </w:rPr>
        <w:t>эстонцев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lang w:val="ru-RU"/>
        </w:rPr>
        <w:t>-</w:t>
      </w:r>
      <w:r w:rsidR="008649F5">
        <w:rPr>
          <w:rFonts w:asciiTheme="majorHAnsi" w:hAnsiTheme="majorHAnsi" w:cs="Times New Roman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lang w:val="ru-RU"/>
        </w:rPr>
        <w:t>75,2%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).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Примечательно</w:t>
      </w:r>
      <w:r w:rsidR="008D7BB4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по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мере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удаления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от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территории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Беларуси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на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8D7BB4" w:rsidRPr="008649F5">
        <w:rPr>
          <w:rFonts w:asciiTheme="majorHAnsi" w:hAnsiTheme="majorHAnsi" w:cs="Times New Roman"/>
          <w:shd w:val="clear" w:color="auto" w:fill="FFFFFF"/>
          <w:lang w:val="ru-RU"/>
        </w:rPr>
        <w:t>север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D54B9"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D54B9" w:rsidRPr="008649F5">
        <w:rPr>
          <w:rFonts w:asciiTheme="majorHAnsi" w:hAnsiTheme="majorHAnsi" w:cs="Times New Roman"/>
          <w:shd w:val="clear" w:color="auto" w:fill="FFFFFF"/>
          <w:lang w:val="ru-RU"/>
        </w:rPr>
        <w:t>с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D54B9" w:rsidRPr="008649F5">
        <w:rPr>
          <w:rFonts w:asciiTheme="majorHAnsi" w:hAnsiTheme="majorHAnsi" w:cs="Times New Roman"/>
          <w:shd w:val="clear" w:color="auto" w:fill="FFFFFF"/>
          <w:lang w:val="ru-RU"/>
        </w:rPr>
        <w:t>торону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D54B9" w:rsidRPr="008649F5">
        <w:rPr>
          <w:rFonts w:asciiTheme="majorHAnsi" w:hAnsiTheme="majorHAnsi" w:cs="Times New Roman"/>
          <w:shd w:val="clear" w:color="auto" w:fill="FFFFFF"/>
          <w:lang w:val="ru-RU"/>
        </w:rPr>
        <w:t>Латвии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D54B9" w:rsidRPr="008649F5">
        <w:rPr>
          <w:rFonts w:asciiTheme="majorHAnsi" w:hAnsiTheme="majorHAnsi" w:cs="Times New Roman"/>
          <w:shd w:val="clear" w:color="auto" w:fill="FFFFFF"/>
          <w:lang w:val="ru-RU"/>
        </w:rPr>
        <w:t>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D54B9" w:rsidRPr="008649F5">
        <w:rPr>
          <w:rFonts w:asciiTheme="majorHAnsi" w:hAnsiTheme="majorHAnsi" w:cs="Times New Roman"/>
          <w:shd w:val="clear" w:color="auto" w:fill="FFFFFF"/>
          <w:lang w:val="ru-RU"/>
        </w:rPr>
        <w:t>Эстонии</w:t>
      </w:r>
      <w:r w:rsidR="009D54B9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9D54B9" w:rsidRPr="008649F5">
        <w:rPr>
          <w:rFonts w:asciiTheme="majorHAnsi" w:hAnsiTheme="majorHAnsi" w:cs="Times New Roman"/>
          <w:shd w:val="clear" w:color="auto" w:fill="FFFFFF"/>
          <w:lang w:val="ru-RU"/>
        </w:rPr>
        <w:t>увеличивается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D54B9" w:rsidRPr="008649F5">
        <w:rPr>
          <w:rFonts w:asciiTheme="majorHAnsi" w:hAnsiTheme="majorHAnsi" w:cs="Times New Roman"/>
          <w:shd w:val="clear" w:color="auto" w:fill="FFFFFF"/>
          <w:lang w:val="ru-RU"/>
        </w:rPr>
        <w:t>процент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D54B9" w:rsidRPr="008649F5">
        <w:rPr>
          <w:rFonts w:asciiTheme="majorHAnsi" w:hAnsiTheme="majorHAnsi" w:cs="Times New Roman"/>
          <w:shd w:val="clear" w:color="auto" w:fill="FFFFFF"/>
          <w:lang w:val="ru-RU"/>
        </w:rPr>
        <w:t>северо-европейского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D54B9" w:rsidRPr="008649F5">
        <w:rPr>
          <w:rFonts w:asciiTheme="majorHAnsi" w:hAnsiTheme="majorHAnsi" w:cs="Times New Roman"/>
          <w:shd w:val="clear" w:color="auto" w:fill="FFFFFF"/>
          <w:lang w:val="ru-RU"/>
        </w:rPr>
        <w:t>генетического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D54B9" w:rsidRPr="008649F5">
        <w:rPr>
          <w:rFonts w:asciiTheme="majorHAnsi" w:hAnsiTheme="majorHAnsi" w:cs="Times New Roman"/>
          <w:shd w:val="clear" w:color="auto" w:fill="FFFFFF"/>
          <w:lang w:val="ru-RU"/>
        </w:rPr>
        <w:t>компонента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9D54B9" w:rsidRPr="008649F5">
        <w:rPr>
          <w:rFonts w:asciiTheme="majorHAnsi" w:hAnsiTheme="majorHAnsi" w:cs="Times New Roman"/>
          <w:shd w:val="clear" w:color="auto" w:fill="FFFFFF"/>
        </w:rPr>
        <w:t>(</w:t>
      </w:r>
      <w:r w:rsidR="009D54B9" w:rsidRPr="008649F5">
        <w:rPr>
          <w:rFonts w:asciiTheme="majorHAnsi" w:hAnsiTheme="majorHAnsi" w:cs="Times New Roman"/>
          <w:shd w:val="clear" w:color="auto" w:fill="FFFFFF"/>
          <w:lang w:val="ru-RU"/>
        </w:rPr>
        <w:t>как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D54B9" w:rsidRPr="008649F5">
        <w:rPr>
          <w:rFonts w:asciiTheme="majorHAnsi" w:hAnsiTheme="majorHAnsi" w:cs="Times New Roman"/>
          <w:shd w:val="clear" w:color="auto" w:fill="FFFFFF"/>
          <w:lang w:val="ru-RU"/>
        </w:rPr>
        <w:t>мы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D54B9" w:rsidRPr="008649F5">
        <w:rPr>
          <w:rFonts w:asciiTheme="majorHAnsi" w:hAnsiTheme="majorHAnsi" w:cs="Times New Roman"/>
          <w:shd w:val="clear" w:color="auto" w:fill="FFFFFF"/>
          <w:lang w:val="ru-RU"/>
        </w:rPr>
        <w:t>полагаем</w:t>
      </w:r>
      <w:r w:rsidR="009D54B9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9D54B9" w:rsidRPr="008649F5">
        <w:rPr>
          <w:rFonts w:asciiTheme="majorHAnsi" w:hAnsiTheme="majorHAnsi" w:cs="Times New Roman"/>
          <w:shd w:val="clear" w:color="auto" w:fill="FFFFFF"/>
          <w:lang w:val="ru-RU"/>
        </w:rPr>
        <w:t>этот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D54B9" w:rsidRPr="008649F5">
        <w:rPr>
          <w:rFonts w:asciiTheme="majorHAnsi" w:hAnsiTheme="majorHAnsi" w:cs="Times New Roman"/>
          <w:shd w:val="clear" w:color="auto" w:fill="FFFFFF"/>
          <w:lang w:val="ru-RU"/>
        </w:rPr>
        <w:t>компонент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D54B9" w:rsidRPr="008649F5">
        <w:rPr>
          <w:rFonts w:asciiTheme="majorHAnsi" w:hAnsiTheme="majorHAnsi" w:cs="Times New Roman"/>
          <w:shd w:val="clear" w:color="auto" w:fill="FFFFFF"/>
          <w:lang w:val="ru-RU"/>
        </w:rPr>
        <w:t>доминировал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D54B9"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D54B9" w:rsidRPr="008649F5">
        <w:rPr>
          <w:rFonts w:asciiTheme="majorHAnsi" w:hAnsiTheme="majorHAnsi" w:cs="Times New Roman"/>
          <w:shd w:val="clear" w:color="auto" w:fill="FFFFFF"/>
          <w:lang w:val="ru-RU"/>
        </w:rPr>
        <w:t>генофонде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D54B9" w:rsidRPr="008649F5">
        <w:rPr>
          <w:rFonts w:asciiTheme="majorHAnsi" w:hAnsiTheme="majorHAnsi" w:cs="Times New Roman"/>
          <w:shd w:val="clear" w:color="auto" w:fill="FFFFFF"/>
          <w:lang w:val="ru-RU"/>
        </w:rPr>
        <w:t>доисторических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D54B9" w:rsidRPr="008649F5">
        <w:rPr>
          <w:rFonts w:asciiTheme="majorHAnsi" w:hAnsiTheme="majorHAnsi" w:cs="Times New Roman"/>
          <w:shd w:val="clear" w:color="auto" w:fill="FFFFFF"/>
          <w:lang w:val="ru-RU"/>
        </w:rPr>
        <w:t>жителей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D54B9" w:rsidRPr="008649F5">
        <w:rPr>
          <w:rFonts w:asciiTheme="majorHAnsi" w:hAnsiTheme="majorHAnsi" w:cs="Times New Roman"/>
          <w:shd w:val="clear" w:color="auto" w:fill="FFFFFF"/>
          <w:lang w:val="ru-RU"/>
        </w:rPr>
        <w:t>Скандинавии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D54B9"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D54B9" w:rsidRPr="008649F5">
        <w:rPr>
          <w:rFonts w:asciiTheme="majorHAnsi" w:hAnsiTheme="majorHAnsi" w:cs="Times New Roman"/>
          <w:shd w:val="clear" w:color="auto" w:fill="FFFFFF"/>
          <w:lang w:val="ru-RU"/>
        </w:rPr>
        <w:t>эпоху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D54B9" w:rsidRPr="008649F5">
        <w:rPr>
          <w:rFonts w:asciiTheme="majorHAnsi" w:hAnsiTheme="majorHAnsi" w:cs="Times New Roman"/>
          <w:shd w:val="clear" w:color="auto" w:fill="FFFFFF"/>
          <w:lang w:val="ru-RU"/>
        </w:rPr>
        <w:t>до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D54B9" w:rsidRPr="008649F5">
        <w:rPr>
          <w:rFonts w:asciiTheme="majorHAnsi" w:hAnsiTheme="majorHAnsi" w:cs="Times New Roman"/>
          <w:shd w:val="clear" w:color="auto" w:fill="FFFFFF"/>
          <w:lang w:val="ru-RU"/>
        </w:rPr>
        <w:t>распространения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D54B9" w:rsidRPr="008649F5">
        <w:rPr>
          <w:rFonts w:asciiTheme="majorHAnsi" w:hAnsiTheme="majorHAnsi" w:cs="Times New Roman"/>
          <w:shd w:val="clear" w:color="auto" w:fill="FFFFFF"/>
          <w:lang w:val="ru-RU"/>
        </w:rPr>
        <w:t>финно-угоров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D54B9" w:rsidRPr="008649F5">
        <w:rPr>
          <w:rFonts w:asciiTheme="majorHAnsi" w:hAnsiTheme="majorHAnsi" w:cs="Times New Roman"/>
          <w:shd w:val="clear" w:color="auto" w:fill="FFFFFF"/>
          <w:lang w:val="ru-RU"/>
        </w:rPr>
        <w:t>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D54B9" w:rsidRPr="008649F5">
        <w:rPr>
          <w:rFonts w:asciiTheme="majorHAnsi" w:hAnsiTheme="majorHAnsi" w:cs="Times New Roman"/>
          <w:shd w:val="clear" w:color="auto" w:fill="FFFFFF"/>
          <w:lang w:val="ru-RU"/>
        </w:rPr>
        <w:t>индо-европейцев).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С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другой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стороны</w:t>
      </w:r>
      <w:r w:rsidR="00982626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беларусов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других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восточных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славян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отдаляет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от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балтов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сближает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друг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к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другу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более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высокий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процент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так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называемого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западно-азиатского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или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кавказского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компонента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(любопытно</w:t>
      </w:r>
      <w:r w:rsidR="00982626" w:rsidRPr="008649F5">
        <w:rPr>
          <w:rFonts w:asciiTheme="majorHAnsi" w:hAnsiTheme="majorHAnsi" w:cs="Times New Roman"/>
          <w:shd w:val="clear" w:color="auto" w:fill="FFFFFF"/>
          <w:lang w:val="et-EE"/>
        </w:rPr>
        <w:t>,</w:t>
      </w:r>
      <w:r w:rsidR="008649F5">
        <w:rPr>
          <w:rFonts w:asciiTheme="majorHAnsi" w:hAnsiTheme="majorHAnsi" w:cs="Times New Roman"/>
          <w:shd w:val="clear" w:color="auto" w:fill="FFFFFF"/>
          <w:lang w:val="et-EE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что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этом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случае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эта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закономерность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может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свидетельствовать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пользу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западно-азиатской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теории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происхождения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982626" w:rsidRPr="008649F5">
        <w:rPr>
          <w:rFonts w:asciiTheme="majorHAnsi" w:hAnsiTheme="majorHAnsi" w:cs="Times New Roman"/>
          <w:shd w:val="clear" w:color="auto" w:fill="FFFFFF"/>
          <w:lang w:val="ru-RU"/>
        </w:rPr>
        <w:t>индо-европейцев).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</w:p>
    <w:p w:rsidR="00D07D72" w:rsidRPr="008649F5" w:rsidRDefault="00982626" w:rsidP="00D07D72">
      <w:pPr>
        <w:spacing w:line="360" w:lineRule="auto"/>
        <w:ind w:firstLine="709"/>
        <w:jc w:val="both"/>
        <w:rPr>
          <w:rFonts w:asciiTheme="majorHAnsi" w:hAnsiTheme="majorHAnsi" w:cs="Times New Roman"/>
          <w:shd w:val="clear" w:color="auto" w:fill="FFFFFF"/>
          <w:lang w:val="ru-RU"/>
        </w:rPr>
      </w:pPr>
      <w:r w:rsidRPr="008649F5">
        <w:rPr>
          <w:rFonts w:asciiTheme="majorHAnsi" w:hAnsiTheme="majorHAnsi" w:cs="Times New Roman"/>
          <w:shd w:val="clear" w:color="auto" w:fill="FFFFFF"/>
          <w:lang w:val="ru-RU"/>
        </w:rPr>
        <w:t>Далее</w:t>
      </w:r>
      <w:r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как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показывает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анал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из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программе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</w:rPr>
        <w:t>fineStructure,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генофонд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беларусов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характеризируется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высокой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степенью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генетических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контактов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как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с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балтами</w:t>
      </w:r>
      <w:r w:rsidR="00574A5C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так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остальными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славянами</w:t>
      </w:r>
      <w:r w:rsidR="00574A5C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также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с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рядом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финно-угорских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популяций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(например</w:t>
      </w:r>
      <w:r w:rsidR="00574A5C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 w:cs="Times New Roman"/>
          <w:shd w:val="clear" w:color="auto" w:fill="FFFFFF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et-EE"/>
        </w:rPr>
        <w:t>c</w:t>
      </w:r>
      <w:r w:rsidR="008649F5">
        <w:rPr>
          <w:rFonts w:asciiTheme="majorHAnsi" w:hAnsiTheme="majorHAnsi" w:cs="Times New Roman"/>
          <w:shd w:val="clear" w:color="auto" w:fill="FFFFFF"/>
          <w:lang w:val="et-EE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эрзя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мокша).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симметричном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характере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межпопуляционного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обмена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свидетельствует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симметричное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расположение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популяции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беларусов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относительно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этих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трех</w:t>
      </w:r>
      <w:r w:rsidR="008649F5">
        <w:rPr>
          <w:rFonts w:asciiTheme="majorHAnsi" w:hAnsiTheme="majorHAnsi" w:cs="Times New Roman"/>
          <w:shd w:val="clear" w:color="auto" w:fill="FFFFFF"/>
          <w:lang w:val="ru-RU"/>
        </w:rPr>
        <w:t xml:space="preserve"> </w:t>
      </w:r>
      <w:r w:rsidR="00574A5C" w:rsidRPr="008649F5">
        <w:rPr>
          <w:rFonts w:asciiTheme="majorHAnsi" w:hAnsiTheme="majorHAnsi" w:cs="Times New Roman"/>
          <w:shd w:val="clear" w:color="auto" w:fill="FFFFFF"/>
          <w:lang w:val="ru-RU"/>
        </w:rPr>
        <w:t>групп.</w:t>
      </w:r>
    </w:p>
    <w:p w:rsidR="00D41C35" w:rsidRDefault="00574A5C" w:rsidP="00D07D72">
      <w:pPr>
        <w:spacing w:line="360" w:lineRule="auto"/>
        <w:ind w:firstLine="709"/>
        <w:jc w:val="both"/>
        <w:rPr>
          <w:rFonts w:asciiTheme="majorHAnsi" w:hAnsiTheme="majorHAnsi" w:cs="Tahoma"/>
          <w:lang w:val="ru-RU"/>
        </w:rPr>
      </w:pPr>
      <w:r w:rsidRPr="008649F5">
        <w:rPr>
          <w:rFonts w:asciiTheme="majorHAnsi" w:hAnsiTheme="majorHAnsi" w:cs="Times New Roman"/>
          <w:shd w:val="clear" w:color="auto" w:fill="FFFFFF"/>
          <w:lang w:val="ru-RU"/>
        </w:rPr>
        <w:t>Исходя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из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вышенаписанного</w:t>
      </w:r>
      <w:r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представляется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логичным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сделать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вывод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о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том</w:t>
      </w:r>
      <w:r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что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основной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критический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этап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становления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аутосомного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генофонда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пришелся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на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период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смешивания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носителей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северо-восточно-европейского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Pr="008649F5">
        <w:rPr>
          <w:rFonts w:asciiTheme="majorHAnsi" w:hAnsiTheme="majorHAnsi" w:cs="Times New Roman"/>
          <w:shd w:val="clear" w:color="auto" w:fill="FFFFFF"/>
          <w:lang w:val="ru-RU"/>
        </w:rPr>
        <w:t>генети</w:t>
      </w:r>
      <w:r w:rsidR="00A26D82" w:rsidRPr="008649F5">
        <w:rPr>
          <w:rFonts w:asciiTheme="majorHAnsi" w:hAnsiTheme="majorHAnsi" w:cs="Times New Roman"/>
          <w:shd w:val="clear" w:color="auto" w:fill="FFFFFF"/>
          <w:lang w:val="ru-RU"/>
        </w:rPr>
        <w:t>ческого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A26D82" w:rsidRPr="008649F5">
        <w:rPr>
          <w:rFonts w:asciiTheme="majorHAnsi" w:hAnsiTheme="majorHAnsi" w:cs="Times New Roman"/>
          <w:shd w:val="clear" w:color="auto" w:fill="FFFFFF"/>
          <w:lang w:val="ru-RU"/>
        </w:rPr>
        <w:t>компонента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A26D82" w:rsidRPr="008649F5">
        <w:rPr>
          <w:rFonts w:asciiTheme="majorHAnsi" w:hAnsiTheme="majorHAnsi" w:cs="Times New Roman"/>
          <w:shd w:val="clear" w:color="auto" w:fill="FFFFFF"/>
          <w:lang w:val="ru-RU"/>
        </w:rPr>
        <w:t>с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A26D82" w:rsidRPr="008649F5">
        <w:rPr>
          <w:rFonts w:asciiTheme="majorHAnsi" w:hAnsiTheme="majorHAnsi" w:cs="Times New Roman"/>
          <w:shd w:val="clear" w:color="auto" w:fill="FFFFFF"/>
          <w:lang w:val="ru-RU"/>
        </w:rPr>
        <w:t>носителями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A26D82" w:rsidRPr="008649F5">
        <w:rPr>
          <w:rFonts w:asciiTheme="majorHAnsi" w:hAnsiTheme="majorHAnsi" w:cs="Times New Roman"/>
          <w:shd w:val="clear" w:color="auto" w:fill="FFFFFF"/>
          <w:lang w:val="ru-RU"/>
        </w:rPr>
        <w:t>западно-азиатского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A26D82" w:rsidRPr="008649F5">
        <w:rPr>
          <w:rFonts w:asciiTheme="majorHAnsi" w:hAnsiTheme="majorHAnsi" w:cs="Times New Roman"/>
          <w:shd w:val="clear" w:color="auto" w:fill="FFFFFF"/>
          <w:lang w:val="ru-RU"/>
        </w:rPr>
        <w:t>(кавказского)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A26D82" w:rsidRPr="008649F5">
        <w:rPr>
          <w:rFonts w:asciiTheme="majorHAnsi" w:hAnsiTheme="majorHAnsi" w:cs="Times New Roman"/>
          <w:shd w:val="clear" w:color="auto" w:fill="FFFFFF"/>
          <w:lang w:val="ru-RU"/>
        </w:rPr>
        <w:t>генетического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компонента</w:t>
      </w:r>
      <w:r w:rsidR="00D07D72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после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чего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lastRenderedPageBreak/>
        <w:t>предковый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аутосомный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генофонд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беларусов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приобрел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относительную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стабильность.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Разумеется</w:t>
      </w:r>
      <w:r w:rsidR="00D07D72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данная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модель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не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исключает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позднейшие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эпизоды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смешивания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популяций</w:t>
      </w:r>
      <w:r w:rsidR="00D07D72" w:rsidRPr="008649F5">
        <w:rPr>
          <w:rFonts w:asciiTheme="majorHAnsi" w:hAnsiTheme="majorHAnsi" w:cs="Times New Roman"/>
          <w:shd w:val="clear" w:color="auto" w:fill="FFFFFF"/>
          <w:lang w:val="et-EE"/>
        </w:rPr>
        <w:t>,</w:t>
      </w:r>
      <w:r w:rsidR="008649F5">
        <w:rPr>
          <w:rFonts w:asciiTheme="majorHAnsi" w:hAnsiTheme="majorHAnsi"/>
          <w:shd w:val="clear" w:color="auto" w:fill="FFFFFF"/>
          <w:lang w:val="et-EE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но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они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оставили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меньший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след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структуре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аутосомного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генофонда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беларусов.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этой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связи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возникает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очевидный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вопрос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–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в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какой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именно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исторический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период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произошло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смешение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носителей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северо-восточно-европейского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генетического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компонента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с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носителями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западно-азиатского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(кавказского)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генетического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компонента</w:t>
      </w:r>
      <w:r w:rsidR="00D07D72" w:rsidRPr="008649F5">
        <w:rPr>
          <w:rFonts w:asciiTheme="majorHAnsi" w:hAnsiTheme="majorHAnsi" w:cs="Times New Roman"/>
          <w:shd w:val="clear" w:color="auto" w:fill="FFFFFF"/>
        </w:rPr>
        <w:t>,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и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кто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были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их</w:t>
      </w:r>
      <w:r w:rsidR="008649F5">
        <w:rPr>
          <w:rFonts w:asciiTheme="majorHAnsi" w:hAnsiTheme="majorHAnsi"/>
          <w:shd w:val="clear" w:color="auto" w:fill="FFFFFF"/>
        </w:rPr>
        <w:t xml:space="preserve"> </w:t>
      </w:r>
      <w:r w:rsidR="00D07D72" w:rsidRPr="008649F5">
        <w:rPr>
          <w:rFonts w:asciiTheme="majorHAnsi" w:hAnsiTheme="majorHAnsi" w:cs="Times New Roman"/>
          <w:shd w:val="clear" w:color="auto" w:fill="FFFFFF"/>
          <w:lang w:val="ru-RU"/>
        </w:rPr>
        <w:t>носителями</w:t>
      </w:r>
      <w:r w:rsidR="00D07D72" w:rsidRPr="008649F5">
        <w:rPr>
          <w:rFonts w:asciiTheme="majorHAnsi" w:hAnsiTheme="majorHAnsi" w:cs="Times New Roman"/>
          <w:shd w:val="clear" w:color="auto" w:fill="FFFFFF"/>
          <w:lang w:val="et-EE"/>
        </w:rPr>
        <w:t>?</w:t>
      </w:r>
      <w:r w:rsidR="00D07D72" w:rsidRPr="008649F5">
        <w:rPr>
          <w:rFonts w:asciiTheme="majorHAnsi" w:hAnsiTheme="majorHAnsi" w:cs="Times New Roman"/>
          <w:shd w:val="clear" w:color="auto" w:fill="FFFFFF"/>
          <w:lang w:val="et-EE"/>
        </w:rPr>
        <w:br/>
      </w:r>
    </w:p>
    <w:p w:rsidR="00D07D72" w:rsidRPr="008649F5" w:rsidRDefault="00D07D72" w:rsidP="00D41C35">
      <w:pPr>
        <w:spacing w:line="360" w:lineRule="auto"/>
        <w:ind w:firstLine="709"/>
        <w:jc w:val="both"/>
        <w:rPr>
          <w:rFonts w:asciiTheme="majorHAnsi" w:hAnsiTheme="majorHAnsi" w:cs="Tahoma"/>
          <w:lang w:val="ru-RU"/>
        </w:rPr>
      </w:pPr>
      <w:proofErr w:type="gramStart"/>
      <w:r w:rsidRPr="008649F5">
        <w:rPr>
          <w:rFonts w:asciiTheme="majorHAnsi" w:hAnsiTheme="majorHAnsi" w:cs="Tahoma"/>
        </w:rPr>
        <w:t>В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начале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сентября</w:t>
      </w:r>
      <w:r w:rsidR="008649F5">
        <w:rPr>
          <w:rFonts w:asciiTheme="majorHAnsi" w:hAnsiTheme="majorHAnsi" w:cs="Tahoma"/>
        </w:rPr>
        <w:t xml:space="preserve"> </w:t>
      </w:r>
      <w:r w:rsidR="00D41C35">
        <w:rPr>
          <w:rFonts w:asciiTheme="majorHAnsi" w:hAnsiTheme="majorHAnsi" w:cs="Tahoma"/>
          <w:lang w:val="ru-RU"/>
        </w:rPr>
        <w:t>2012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года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известная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американская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лаборатория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популяционной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генетики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доктора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Райха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опубликовала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альфа-версию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программного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продукта</w:t>
      </w:r>
      <w:r w:rsidR="008649F5">
        <w:rPr>
          <w:rStyle w:val="apple-converted-space"/>
          <w:rFonts w:asciiTheme="majorHAnsi" w:hAnsiTheme="majorHAnsi" w:cs="Tahoma"/>
        </w:rPr>
        <w:t xml:space="preserve"> </w:t>
      </w:r>
      <w:hyperlink r:id="rId32" w:history="1">
        <w:r w:rsidRPr="008649F5">
          <w:rPr>
            <w:rStyle w:val="Hyperlink"/>
            <w:rFonts w:asciiTheme="majorHAnsi" w:hAnsiTheme="majorHAnsi" w:cs="Tahoma"/>
            <w:color w:val="auto"/>
            <w:bdr w:val="none" w:sz="0" w:space="0" w:color="auto" w:frame="1"/>
          </w:rPr>
          <w:t>ADMIXTOOOLS</w:t>
        </w:r>
        <w:r w:rsidR="008649F5">
          <w:rPr>
            <w:rStyle w:val="Hyperlink"/>
            <w:rFonts w:asciiTheme="majorHAnsi" w:hAnsiTheme="majorHAnsi" w:cs="Tahoma"/>
            <w:color w:val="auto"/>
            <w:bdr w:val="none" w:sz="0" w:space="0" w:color="auto" w:frame="1"/>
          </w:rPr>
          <w:t xml:space="preserve"> </w:t>
        </w:r>
        <w:r w:rsidRPr="008649F5">
          <w:rPr>
            <w:rStyle w:val="Hyperlink"/>
            <w:rFonts w:asciiTheme="majorHAnsi" w:hAnsiTheme="majorHAnsi" w:cs="Tahoma"/>
            <w:color w:val="auto"/>
            <w:bdr w:val="none" w:sz="0" w:space="0" w:color="auto" w:frame="1"/>
          </w:rPr>
          <w:t>1.0</w:t>
        </w:r>
      </w:hyperlink>
      <w:r w:rsidRPr="008649F5">
        <w:rPr>
          <w:rFonts w:asciiTheme="majorHAnsi" w:hAnsiTheme="majorHAnsi" w:cs="Tahoma"/>
        </w:rPr>
        <w:t>.</w:t>
      </w:r>
      <w:proofErr w:type="gramEnd"/>
      <w:r w:rsidR="008649F5">
        <w:rPr>
          <w:rFonts w:asciiTheme="majorHAnsi" w:hAnsiTheme="majorHAnsi" w:cs="Tahoma"/>
        </w:rPr>
        <w:t xml:space="preserve"> </w:t>
      </w:r>
      <w:proofErr w:type="gramStart"/>
      <w:r w:rsidRPr="008649F5">
        <w:rPr>
          <w:rFonts w:asciiTheme="majorHAnsi" w:hAnsiTheme="majorHAnsi" w:cs="Tahoma"/>
        </w:rPr>
        <w:t>Альфа-версия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была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разработана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для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внутреннего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использования,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поэтому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modus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operandi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этого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продукта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вряд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ли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является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кристально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понятным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для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стороннего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пользователя.</w:t>
      </w:r>
      <w:proofErr w:type="gramEnd"/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Положительным</w:t>
      </w:r>
      <w:r w:rsidR="008649F5">
        <w:rPr>
          <w:rFonts w:asciiTheme="majorHAnsi" w:hAnsiTheme="majorHAnsi" w:cs="Tahoma"/>
        </w:rPr>
        <w:t xml:space="preserve"> </w:t>
      </w:r>
      <w:proofErr w:type="gramStart"/>
      <w:r w:rsidRPr="008649F5">
        <w:rPr>
          <w:rFonts w:asciiTheme="majorHAnsi" w:hAnsiTheme="majorHAnsi" w:cs="Tahoma"/>
        </w:rPr>
        <w:t>аспектом</w:t>
      </w:r>
      <w:r w:rsidR="008649F5">
        <w:rPr>
          <w:rFonts w:asciiTheme="majorHAnsi" w:hAnsiTheme="majorHAnsi" w:cs="Tahoma"/>
        </w:rPr>
        <w:t xml:space="preserve">  </w:t>
      </w:r>
      <w:r w:rsidRPr="008649F5">
        <w:rPr>
          <w:rFonts w:asciiTheme="majorHAnsi" w:hAnsiTheme="majorHAnsi" w:cs="Tahoma"/>
        </w:rPr>
        <w:t>на</w:t>
      </w:r>
      <w:proofErr w:type="gramEnd"/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мой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взгляд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является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то,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что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ADMIXTOOLS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пакет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обеспечивает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полную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совместимость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с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форматом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другой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очень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популярной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программы</w:t>
      </w:r>
      <w:hyperlink r:id="rId33" w:history="1">
        <w:r w:rsidRPr="008649F5">
          <w:rPr>
            <w:rStyle w:val="Hyperlink"/>
            <w:rFonts w:asciiTheme="majorHAnsi" w:hAnsiTheme="majorHAnsi" w:cs="Tahoma"/>
            <w:color w:val="auto"/>
            <w:bdr w:val="none" w:sz="0" w:space="0" w:color="auto" w:frame="1"/>
          </w:rPr>
          <w:t>EIGENSOFT</w:t>
        </w:r>
      </w:hyperlink>
      <w:r w:rsidRPr="008649F5">
        <w:rPr>
          <w:rFonts w:asciiTheme="majorHAnsi" w:hAnsiTheme="majorHAnsi" w:cs="Tahoma"/>
        </w:rPr>
        <w:t>,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которая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была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разработана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в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той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же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лаборатории.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Это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немаловажное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обстоятельство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намного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упрощает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процесс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обучения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в</w:t>
      </w:r>
      <w:r w:rsidR="008649F5">
        <w:rPr>
          <w:rFonts w:asciiTheme="majorHAnsi" w:hAnsiTheme="majorHAnsi" w:cs="Tahoma"/>
        </w:rPr>
        <w:t xml:space="preserve"> </w:t>
      </w:r>
      <w:proofErr w:type="gramStart"/>
      <w:r w:rsidRPr="008649F5">
        <w:rPr>
          <w:rFonts w:asciiTheme="majorHAnsi" w:hAnsiTheme="majorHAnsi" w:cs="Tahoma"/>
        </w:rPr>
        <w:t>ADMIXTOOLS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.</w:t>
      </w:r>
      <w:proofErr w:type="gramEnd"/>
    </w:p>
    <w:p w:rsidR="00D07D72" w:rsidRPr="008649F5" w:rsidRDefault="00D07D72" w:rsidP="00D41C35">
      <w:pPr>
        <w:spacing w:line="360" w:lineRule="auto"/>
        <w:ind w:firstLine="709"/>
        <w:jc w:val="both"/>
        <w:rPr>
          <w:rFonts w:asciiTheme="majorHAnsi" w:hAnsiTheme="majorHAnsi" w:cs="Tahoma"/>
          <w:lang w:val="ru-RU"/>
        </w:rPr>
      </w:pPr>
      <w:r w:rsidRPr="008649F5">
        <w:rPr>
          <w:rFonts w:asciiTheme="majorHAnsi" w:hAnsiTheme="majorHAnsi" w:cs="Tahoma"/>
        </w:rPr>
        <w:t>Вышеупомянутый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пакет</w:t>
      </w:r>
      <w:r w:rsidR="008649F5">
        <w:rPr>
          <w:rFonts w:asciiTheme="majorHAnsi" w:hAnsiTheme="majorHAnsi" w:cs="Tahoma"/>
        </w:rPr>
        <w:t xml:space="preserve"> </w:t>
      </w:r>
      <w:proofErr w:type="gramStart"/>
      <w:r w:rsidRPr="008649F5">
        <w:rPr>
          <w:rFonts w:asciiTheme="majorHAnsi" w:hAnsiTheme="majorHAnsi" w:cs="Tahoma"/>
        </w:rPr>
        <w:t>включает</w:t>
      </w:r>
      <w:r w:rsidR="008649F5">
        <w:rPr>
          <w:rFonts w:asciiTheme="majorHAnsi" w:hAnsiTheme="majorHAnsi" w:cs="Tahoma"/>
        </w:rPr>
        <w:t xml:space="preserve">  </w:t>
      </w:r>
      <w:r w:rsidRPr="008649F5">
        <w:rPr>
          <w:rFonts w:asciiTheme="majorHAnsi" w:hAnsiTheme="majorHAnsi" w:cs="Tahoma"/>
        </w:rPr>
        <w:t>в</w:t>
      </w:r>
      <w:proofErr w:type="gramEnd"/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себя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6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приложений,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среди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которых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считаю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наиболее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полезной</w:t>
      </w:r>
      <w:r w:rsidR="008649F5">
        <w:rPr>
          <w:rStyle w:val="apple-converted-space"/>
          <w:rFonts w:asciiTheme="majorHAnsi" w:hAnsiTheme="majorHAnsi" w:cs="Tahoma"/>
        </w:rPr>
        <w:t xml:space="preserve"> </w:t>
      </w:r>
      <w:r w:rsidRPr="008649F5">
        <w:rPr>
          <w:rStyle w:val="Strong"/>
          <w:rFonts w:asciiTheme="majorHAnsi" w:hAnsiTheme="majorHAnsi" w:cs="Tahoma"/>
          <w:bdr w:val="none" w:sz="0" w:space="0" w:color="auto" w:frame="1"/>
        </w:rPr>
        <w:t>qp3Pop</w:t>
      </w:r>
      <w:r w:rsidR="008649F5">
        <w:rPr>
          <w:rStyle w:val="apple-converted-space"/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и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утилиты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для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вычисления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частотной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характеристики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аллелей.</w:t>
      </w:r>
      <w:r w:rsidR="008649F5">
        <w:rPr>
          <w:rFonts w:asciiTheme="majorHAnsi" w:hAnsiTheme="majorHAnsi" w:cs="Tahoma"/>
        </w:rPr>
        <w:t xml:space="preserve"> </w:t>
      </w:r>
      <w:proofErr w:type="gramStart"/>
      <w:r w:rsidRPr="008649F5">
        <w:rPr>
          <w:rFonts w:asciiTheme="majorHAnsi" w:hAnsiTheme="majorHAnsi" w:cs="Tahoma"/>
        </w:rPr>
        <w:t>Впрочем,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не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собираюсь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обсуждать</w:t>
      </w:r>
      <w:r w:rsidR="008649F5">
        <w:rPr>
          <w:rStyle w:val="apple-converted-space"/>
          <w:rFonts w:asciiTheme="majorHAnsi" w:hAnsiTheme="majorHAnsi" w:cs="Tahoma"/>
        </w:rPr>
        <w:t xml:space="preserve"> </w:t>
      </w:r>
      <w:r w:rsidRPr="008649F5">
        <w:rPr>
          <w:rStyle w:val="Strong"/>
          <w:rFonts w:asciiTheme="majorHAnsi" w:hAnsiTheme="majorHAnsi" w:cs="Tahoma"/>
          <w:bdr w:val="none" w:sz="0" w:space="0" w:color="auto" w:frame="1"/>
        </w:rPr>
        <w:t>qp3pop</w:t>
      </w:r>
      <w:r w:rsidR="008649F5">
        <w:rPr>
          <w:rStyle w:val="apple-converted-space"/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во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всех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деталях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и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в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контексте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данной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заметки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достаточно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отметить,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что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эта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программа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реализует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тест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three_pop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(F_3),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подробно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описанный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в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известной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статье</w:t>
      </w:r>
      <w:r w:rsidR="008649F5">
        <w:rPr>
          <w:rFonts w:asciiTheme="majorHAnsi" w:hAnsiTheme="majorHAnsi" w:cs="Tahoma"/>
        </w:rPr>
        <w:t xml:space="preserve"> </w:t>
      </w:r>
      <w:hyperlink r:id="rId34" w:history="1">
        <w:r w:rsidR="008649F5">
          <w:rPr>
            <w:rStyle w:val="apple-converted-space"/>
            <w:rFonts w:asciiTheme="majorHAnsi" w:hAnsiTheme="majorHAnsi" w:cs="Tahoma"/>
            <w:bdr w:val="none" w:sz="0" w:space="0" w:color="auto" w:frame="1"/>
          </w:rPr>
          <w:t xml:space="preserve"> </w:t>
        </w:r>
        <w:r w:rsidRPr="008649F5">
          <w:rPr>
            <w:rStyle w:val="Hyperlink"/>
            <w:rFonts w:asciiTheme="majorHAnsi" w:hAnsiTheme="majorHAnsi" w:cs="Tahoma"/>
            <w:color w:val="auto"/>
            <w:bdr w:val="none" w:sz="0" w:space="0" w:color="auto" w:frame="1"/>
          </w:rPr>
          <w:t>Рейха</w:t>
        </w:r>
        <w:r w:rsidR="008649F5">
          <w:rPr>
            <w:rStyle w:val="Hyperlink"/>
            <w:rFonts w:asciiTheme="majorHAnsi" w:hAnsiTheme="majorHAnsi" w:cs="Tahoma"/>
            <w:color w:val="auto"/>
            <w:bdr w:val="none" w:sz="0" w:space="0" w:color="auto" w:frame="1"/>
          </w:rPr>
          <w:t xml:space="preserve"> </w:t>
        </w:r>
        <w:r w:rsidRPr="008649F5">
          <w:rPr>
            <w:rStyle w:val="Hyperlink"/>
            <w:rFonts w:asciiTheme="majorHAnsi" w:hAnsiTheme="majorHAnsi" w:cs="Tahoma"/>
            <w:color w:val="auto"/>
            <w:bdr w:val="none" w:sz="0" w:space="0" w:color="auto" w:frame="1"/>
          </w:rPr>
          <w:t>и</w:t>
        </w:r>
        <w:r w:rsidR="008649F5">
          <w:rPr>
            <w:rStyle w:val="Hyperlink"/>
            <w:rFonts w:asciiTheme="majorHAnsi" w:hAnsiTheme="majorHAnsi" w:cs="Tahoma"/>
            <w:color w:val="auto"/>
            <w:bdr w:val="none" w:sz="0" w:space="0" w:color="auto" w:frame="1"/>
          </w:rPr>
          <w:t xml:space="preserve"> </w:t>
        </w:r>
        <w:r w:rsidRPr="008649F5">
          <w:rPr>
            <w:rStyle w:val="Hyperlink"/>
            <w:rFonts w:asciiTheme="majorHAnsi" w:hAnsiTheme="majorHAnsi" w:cs="Tahoma"/>
            <w:color w:val="auto"/>
            <w:bdr w:val="none" w:sz="0" w:space="0" w:color="auto" w:frame="1"/>
          </w:rPr>
          <w:t>соавт.</w:t>
        </w:r>
        <w:proofErr w:type="gramEnd"/>
        <w:r w:rsidR="008649F5">
          <w:rPr>
            <w:rStyle w:val="Hyperlink"/>
            <w:rFonts w:asciiTheme="majorHAnsi" w:hAnsiTheme="majorHAnsi" w:cs="Tahoma"/>
            <w:color w:val="auto"/>
            <w:bdr w:val="none" w:sz="0" w:space="0" w:color="auto" w:frame="1"/>
          </w:rPr>
          <w:t xml:space="preserve"> </w:t>
        </w:r>
        <w:r w:rsidRPr="008649F5">
          <w:rPr>
            <w:rStyle w:val="Hyperlink"/>
            <w:rFonts w:asciiTheme="majorHAnsi" w:hAnsiTheme="majorHAnsi" w:cs="Tahoma"/>
            <w:color w:val="auto"/>
            <w:bdr w:val="none" w:sz="0" w:space="0" w:color="auto" w:frame="1"/>
          </w:rPr>
          <w:t>2009.</w:t>
        </w:r>
      </w:hyperlink>
    </w:p>
    <w:p w:rsidR="00D07D72" w:rsidRPr="008649F5" w:rsidRDefault="00D07D72" w:rsidP="00D41C35">
      <w:pPr>
        <w:spacing w:line="360" w:lineRule="auto"/>
        <w:ind w:firstLine="709"/>
        <w:jc w:val="both"/>
        <w:rPr>
          <w:rFonts w:asciiTheme="majorHAnsi" w:hAnsiTheme="majorHAnsi" w:cs="Times New Roman"/>
          <w:shd w:val="clear" w:color="auto" w:fill="FFFFFF"/>
          <w:lang w:val="ru-RU"/>
        </w:rPr>
      </w:pPr>
      <w:proofErr w:type="gramStart"/>
      <w:r w:rsidRPr="008649F5">
        <w:rPr>
          <w:rFonts w:asciiTheme="majorHAnsi" w:hAnsiTheme="majorHAnsi" w:cs="Tahoma"/>
        </w:rPr>
        <w:t>Однако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другой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имплементированный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в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пакете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метод,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–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метод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rolloff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–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нуждается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в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более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пристальном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внимании.</w:t>
      </w:r>
      <w:proofErr w:type="gramEnd"/>
      <w:r w:rsidR="008649F5">
        <w:rPr>
          <w:rFonts w:asciiTheme="majorHAnsi" w:hAnsiTheme="majorHAnsi" w:cs="Tahoma"/>
        </w:rPr>
        <w:t xml:space="preserve"> </w:t>
      </w:r>
      <w:proofErr w:type="gramStart"/>
      <w:r w:rsidRPr="008649F5">
        <w:rPr>
          <w:rFonts w:asciiTheme="majorHAnsi" w:hAnsiTheme="majorHAnsi" w:cs="Tahoma"/>
        </w:rPr>
        <w:t>Этот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метод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позволяет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производить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математическую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оценку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как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времени,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так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как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и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уровня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адмикса.</w:t>
      </w:r>
      <w:proofErr w:type="gramEnd"/>
      <w:r w:rsidR="008649F5">
        <w:rPr>
          <w:rFonts w:asciiTheme="majorHAnsi" w:hAnsiTheme="majorHAnsi" w:cs="Tahoma"/>
        </w:rPr>
        <w:t xml:space="preserve"> </w:t>
      </w:r>
      <w:proofErr w:type="gramStart"/>
      <w:r w:rsidRPr="008649F5">
        <w:rPr>
          <w:rFonts w:asciiTheme="majorHAnsi" w:hAnsiTheme="majorHAnsi" w:cs="Tahoma"/>
        </w:rPr>
        <w:t>Оценка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производится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на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основании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анализа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неравновесия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по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сцеплению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между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SNP-ами.</w:t>
      </w:r>
      <w:proofErr w:type="gramEnd"/>
      <w:r w:rsidR="008649F5">
        <w:rPr>
          <w:rFonts w:asciiTheme="majorHAnsi" w:hAnsiTheme="majorHAnsi" w:cs="Tahoma"/>
        </w:rPr>
        <w:t xml:space="preserve"> </w:t>
      </w:r>
      <w:proofErr w:type="gramStart"/>
      <w:r w:rsidRPr="008649F5">
        <w:rPr>
          <w:rFonts w:asciiTheme="majorHAnsi" w:hAnsiTheme="majorHAnsi" w:cs="Tahoma"/>
        </w:rPr>
        <w:t>Тут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необходимо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вспомнить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стандартное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определение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неравновесия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по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сцеплению.Неравновесием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по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сцеплению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(часто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используется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английская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аббревиатура</w:t>
      </w:r>
      <w:r w:rsidR="008649F5">
        <w:rPr>
          <w:rStyle w:val="apple-converted-space"/>
          <w:rFonts w:asciiTheme="majorHAnsi" w:hAnsiTheme="majorHAnsi" w:cs="Tahoma"/>
        </w:rPr>
        <w:t xml:space="preserve"> </w:t>
      </w:r>
      <w:r w:rsidRPr="008649F5">
        <w:rPr>
          <w:rStyle w:val="Strong"/>
          <w:rFonts w:asciiTheme="majorHAnsi" w:hAnsiTheme="majorHAnsi" w:cs="Tahoma"/>
          <w:bdr w:val="none" w:sz="0" w:space="0" w:color="auto" w:frame="1"/>
        </w:rPr>
        <w:t>LD</w:t>
      </w:r>
      <w:r w:rsidRPr="008649F5">
        <w:rPr>
          <w:rFonts w:asciiTheme="majorHAnsi" w:hAnsiTheme="majorHAnsi" w:cs="Tahoma"/>
        </w:rPr>
        <w:t>)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называется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неслучайная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связь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между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двумя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аллелями,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в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силу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которой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определенные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комбинации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аллелей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встречаются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наиболее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часть.</w:t>
      </w:r>
      <w:proofErr w:type="gramEnd"/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В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теории,</w:t>
      </w:r>
      <w:r w:rsidR="008649F5">
        <w:rPr>
          <w:rFonts w:asciiTheme="majorHAnsi" w:hAnsiTheme="majorHAnsi" w:cs="Tahoma"/>
        </w:rPr>
        <w:t xml:space="preserve">  </w:t>
      </w:r>
      <w:r w:rsidRPr="008649F5">
        <w:rPr>
          <w:rFonts w:asciiTheme="majorHAnsi" w:hAnsiTheme="majorHAnsi" w:cs="Tahoma"/>
        </w:rPr>
        <w:t>чем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дальше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друг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от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друга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находятся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SNP-ы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,тем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меньше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будет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уровень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LD.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Темп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угасания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снижения</w:t>
      </w:r>
      <w:r w:rsidR="008649F5">
        <w:rPr>
          <w:rFonts w:asciiTheme="majorHAnsi" w:hAnsiTheme="majorHAnsi" w:cs="Tahoma"/>
        </w:rPr>
        <w:t xml:space="preserve">  </w:t>
      </w:r>
      <w:r w:rsidRPr="008649F5">
        <w:rPr>
          <w:rFonts w:asciiTheme="majorHAnsi" w:hAnsiTheme="majorHAnsi" w:cs="Tahoma"/>
        </w:rPr>
        <w:t>LD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в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адмиксе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напрямую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связана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с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числом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поколений,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прошедших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с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момента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адмикса,</w:t>
      </w:r>
      <w:r w:rsidR="008649F5">
        <w:rPr>
          <w:rFonts w:asciiTheme="majorHAnsi" w:hAnsiTheme="majorHAnsi" w:cs="Tahoma"/>
        </w:rPr>
        <w:t xml:space="preserve">  </w:t>
      </w:r>
      <w:r w:rsidRPr="008649F5">
        <w:rPr>
          <w:rFonts w:asciiTheme="majorHAnsi" w:hAnsiTheme="majorHAnsi" w:cs="Tahoma"/>
        </w:rPr>
        <w:t>так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как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c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возрастанием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числа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поколений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увлечивается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число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рекомбинаций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произошедших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между</w:t>
      </w:r>
      <w:r w:rsidR="008649F5">
        <w:rPr>
          <w:rFonts w:asciiTheme="majorHAnsi" w:hAnsiTheme="majorHAnsi" w:cs="Tahoma"/>
        </w:rPr>
        <w:t xml:space="preserve">  </w:t>
      </w:r>
      <w:r w:rsidRPr="008649F5">
        <w:rPr>
          <w:rFonts w:asciiTheme="majorHAnsi" w:hAnsiTheme="majorHAnsi" w:cs="Tahoma"/>
        </w:rPr>
        <w:t>двумя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отдельными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SNP-ами.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Проще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говоря: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Rolloff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соответствует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экспоненциальной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кривой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угасания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уровня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LD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от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расстояния,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и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эта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скорость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экспоненциального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снижения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как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раз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и</w:t>
      </w:r>
      <w:r w:rsidR="008649F5">
        <w:rPr>
          <w:rFonts w:asciiTheme="majorHAnsi" w:hAnsiTheme="majorHAnsi" w:cs="Tahoma"/>
        </w:rPr>
        <w:t xml:space="preserve"> </w:t>
      </w:r>
      <w:proofErr w:type="gramStart"/>
      <w:r w:rsidRPr="008649F5">
        <w:rPr>
          <w:rFonts w:asciiTheme="majorHAnsi" w:hAnsiTheme="majorHAnsi" w:cs="Tahoma"/>
        </w:rPr>
        <w:t>используется</w:t>
      </w:r>
      <w:r w:rsidR="008649F5">
        <w:rPr>
          <w:rFonts w:asciiTheme="majorHAnsi" w:hAnsiTheme="majorHAnsi" w:cs="Tahoma"/>
        </w:rPr>
        <w:t xml:space="preserve">  </w:t>
      </w:r>
      <w:r w:rsidRPr="008649F5">
        <w:rPr>
          <w:rFonts w:asciiTheme="majorHAnsi" w:hAnsiTheme="majorHAnsi" w:cs="Tahoma"/>
        </w:rPr>
        <w:t>для</w:t>
      </w:r>
      <w:proofErr w:type="gramEnd"/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оценки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числа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поколений,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так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и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уровня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адмикса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в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анализируемой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популяии.</w:t>
      </w:r>
      <w:r w:rsidR="008649F5">
        <w:rPr>
          <w:rFonts w:asciiTheme="majorHAnsi" w:hAnsiTheme="majorHAnsi" w:cs="Tahoma"/>
        </w:rPr>
        <w:t xml:space="preserve"> </w:t>
      </w:r>
      <w:proofErr w:type="gramStart"/>
      <w:r w:rsidRPr="008649F5">
        <w:rPr>
          <w:rFonts w:asciiTheme="majorHAnsi" w:hAnsiTheme="majorHAnsi" w:cs="Tahoma"/>
        </w:rPr>
        <w:t>Учитывая,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что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одно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поколение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примерно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равно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29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лет,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можно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преобразовать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число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поколений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в</w:t>
      </w:r>
      <w:r w:rsidR="008649F5">
        <w:rPr>
          <w:rFonts w:asciiTheme="majorHAnsi" w:hAnsiTheme="majorHAnsi" w:cs="Tahoma"/>
        </w:rPr>
        <w:t xml:space="preserve"> </w:t>
      </w:r>
      <w:r w:rsidRPr="008649F5">
        <w:rPr>
          <w:rFonts w:asciiTheme="majorHAnsi" w:hAnsiTheme="majorHAnsi" w:cs="Tahoma"/>
        </w:rPr>
        <w:t>года.</w:t>
      </w:r>
      <w:proofErr w:type="gramEnd"/>
    </w:p>
    <w:p w:rsidR="00D07D72" w:rsidRPr="008649F5" w:rsidRDefault="00D07D72" w:rsidP="00D41C35">
      <w:pPr>
        <w:pStyle w:val="NormalWeb"/>
        <w:shd w:val="clear" w:color="auto" w:fill="FFFFFF"/>
        <w:spacing w:before="0" w:beforeAutospacing="0" w:after="360" w:afterAutospacing="0" w:line="360" w:lineRule="auto"/>
        <w:ind w:firstLine="709"/>
        <w:jc w:val="both"/>
        <w:textAlignment w:val="baseline"/>
        <w:rPr>
          <w:rFonts w:asciiTheme="majorHAnsi" w:hAnsiTheme="majorHAnsi" w:cs="Tahoma"/>
          <w:sz w:val="22"/>
          <w:szCs w:val="22"/>
        </w:rPr>
      </w:pPr>
      <w:r w:rsidRPr="008649F5">
        <w:rPr>
          <w:rFonts w:asciiTheme="majorHAnsi" w:hAnsiTheme="majorHAnsi" w:cs="Tahoma"/>
          <w:sz w:val="22"/>
          <w:szCs w:val="22"/>
        </w:rPr>
        <w:lastRenderedPageBreak/>
        <w:t>Этот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метод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открывает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интересные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перспективы.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Для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целей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этого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анализа,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я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создал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специальный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набор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SNP-данных,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который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включает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в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себя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около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750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000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cнипов,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частично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или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полностью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в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250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различных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популяциях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человека.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Далее,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я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разбил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популяции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3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*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62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000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трио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в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следующем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виде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(X,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Y,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Z),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где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X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и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Y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–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пара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рефренсных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групп,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а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Z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–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белорусы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из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коллекции</w:t>
      </w:r>
      <w:r w:rsidR="008649F5">
        <w:rPr>
          <w:rStyle w:val="apple-converted-space"/>
          <w:rFonts w:asciiTheme="majorHAnsi" w:hAnsiTheme="majorHAnsi" w:cs="Tahoma"/>
          <w:sz w:val="22"/>
          <w:szCs w:val="22"/>
        </w:rPr>
        <w:t xml:space="preserve"> </w:t>
      </w:r>
      <w:hyperlink r:id="rId35" w:history="1">
        <w:r w:rsidRPr="008649F5">
          <w:rPr>
            <w:rStyle w:val="Hyperlink"/>
            <w:rFonts w:asciiTheme="majorHAnsi" w:hAnsiTheme="majorHAnsi" w:cs="Tahoma"/>
            <w:color w:val="auto"/>
            <w:sz w:val="22"/>
            <w:szCs w:val="22"/>
            <w:bdr w:val="none" w:sz="0" w:space="0" w:color="auto" w:frame="1"/>
          </w:rPr>
          <w:t>Behar</w:t>
        </w:r>
        <w:r w:rsidR="008649F5">
          <w:rPr>
            <w:rStyle w:val="Hyperlink"/>
            <w:rFonts w:asciiTheme="majorHAnsi" w:hAnsiTheme="majorHAnsi" w:cs="Tahoma"/>
            <w:color w:val="auto"/>
            <w:sz w:val="22"/>
            <w:szCs w:val="22"/>
            <w:bdr w:val="none" w:sz="0" w:space="0" w:color="auto" w:frame="1"/>
          </w:rPr>
          <w:t xml:space="preserve"> </w:t>
        </w:r>
        <w:r w:rsidRPr="008649F5">
          <w:rPr>
            <w:rStyle w:val="Hyperlink"/>
            <w:rFonts w:asciiTheme="majorHAnsi" w:hAnsiTheme="majorHAnsi" w:cs="Tahoma"/>
            <w:color w:val="auto"/>
            <w:sz w:val="22"/>
            <w:szCs w:val="22"/>
            <w:bdr w:val="none" w:sz="0" w:space="0" w:color="auto" w:frame="1"/>
          </w:rPr>
          <w:t>et</w:t>
        </w:r>
        <w:r w:rsidR="008649F5">
          <w:rPr>
            <w:rStyle w:val="Hyperlink"/>
            <w:rFonts w:asciiTheme="majorHAnsi" w:hAnsiTheme="majorHAnsi" w:cs="Tahoma"/>
            <w:color w:val="auto"/>
            <w:sz w:val="22"/>
            <w:szCs w:val="22"/>
            <w:bdr w:val="none" w:sz="0" w:space="0" w:color="auto" w:frame="1"/>
          </w:rPr>
          <w:t xml:space="preserve"> </w:t>
        </w:r>
        <w:r w:rsidRPr="008649F5">
          <w:rPr>
            <w:rStyle w:val="Hyperlink"/>
            <w:rFonts w:asciiTheme="majorHAnsi" w:hAnsiTheme="majorHAnsi" w:cs="Tahoma"/>
            <w:color w:val="auto"/>
            <w:sz w:val="22"/>
            <w:szCs w:val="22"/>
            <w:bdr w:val="none" w:sz="0" w:space="0" w:color="auto" w:frame="1"/>
          </w:rPr>
          <w:t>al.2010</w:t>
        </w:r>
      </w:hyperlink>
      <w:r w:rsidRPr="008649F5">
        <w:rPr>
          <w:rFonts w:asciiTheme="majorHAnsi" w:hAnsiTheme="majorHAnsi" w:cs="Tahoma"/>
          <w:sz w:val="22"/>
          <w:szCs w:val="22"/>
        </w:rPr>
        <w:t>.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После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этого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я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провел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q3Pop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анализ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этих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трио.</w:t>
      </w:r>
    </w:p>
    <w:p w:rsidR="00D07D72" w:rsidRPr="008649F5" w:rsidRDefault="00D07D72" w:rsidP="00D41C35">
      <w:pPr>
        <w:pStyle w:val="NormalWeb"/>
        <w:shd w:val="clear" w:color="auto" w:fill="FFFFFF"/>
        <w:spacing w:before="0" w:beforeAutospacing="0" w:after="360" w:afterAutospacing="0" w:line="360" w:lineRule="auto"/>
        <w:ind w:firstLine="709"/>
        <w:jc w:val="both"/>
        <w:textAlignment w:val="baseline"/>
        <w:rPr>
          <w:rFonts w:asciiTheme="majorHAnsi" w:hAnsiTheme="majorHAnsi" w:cs="Tahoma"/>
          <w:sz w:val="22"/>
          <w:szCs w:val="22"/>
        </w:rPr>
      </w:pPr>
      <w:r w:rsidRPr="008649F5">
        <w:rPr>
          <w:rFonts w:asciiTheme="majorHAnsi" w:hAnsiTheme="majorHAnsi" w:cs="Tahoma"/>
          <w:sz w:val="22"/>
          <w:szCs w:val="22"/>
        </w:rPr>
        <w:t>Результаты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изложены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в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нижеприведенной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таблице</w:t>
      </w:r>
    </w:p>
    <w:tbl>
      <w:tblPr>
        <w:tblW w:w="10440" w:type="dxa"/>
        <w:tblCellSpacing w:w="0" w:type="dxa"/>
        <w:tblInd w:w="-953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2210"/>
        <w:gridCol w:w="1760"/>
        <w:gridCol w:w="1725"/>
        <w:gridCol w:w="1651"/>
        <w:gridCol w:w="1361"/>
      </w:tblGrid>
      <w:tr w:rsidR="008649F5" w:rsidRPr="008649F5" w:rsidTr="00D41C3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Indian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Polish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Belarusian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-0.000736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0.000251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-2.935</w:t>
            </w:r>
          </w:p>
        </w:tc>
      </w:tr>
      <w:tr w:rsidR="008649F5" w:rsidRPr="008649F5" w:rsidTr="00D41C3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Polish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Indian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Belarusian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-0.000736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0.000251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-2.935</w:t>
            </w:r>
          </w:p>
        </w:tc>
      </w:tr>
      <w:tr w:rsidR="008649F5" w:rsidRPr="008649F5" w:rsidTr="00D41C3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Karitiana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Sardinian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Belarusian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-0.001278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0.000517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-2.471</w:t>
            </w:r>
          </w:p>
        </w:tc>
      </w:tr>
      <w:tr w:rsidR="008649F5" w:rsidRPr="008649F5" w:rsidTr="00D41C3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Sardinian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Karitiana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Belarusian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-0.001278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0.000517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-2.471</w:t>
            </w:r>
          </w:p>
        </w:tc>
      </w:tr>
      <w:tr w:rsidR="008649F5" w:rsidRPr="008649F5" w:rsidTr="00D41C3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Otzi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North_Amerind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Belarusian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-0.002556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0.001126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-2.271</w:t>
            </w:r>
          </w:p>
        </w:tc>
      </w:tr>
      <w:tr w:rsidR="008649F5" w:rsidRPr="008649F5" w:rsidTr="00D41C3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Cirkassian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Polish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Belarusian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-0.000488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0.000231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-2.113</w:t>
            </w:r>
          </w:p>
        </w:tc>
      </w:tr>
      <w:tr w:rsidR="008649F5" w:rsidRPr="008649F5" w:rsidTr="00D41C3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Polish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Cirkassian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Belarusian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-0.000488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0.000231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-2.113</w:t>
            </w:r>
          </w:p>
        </w:tc>
      </w:tr>
      <w:tr w:rsidR="008649F5" w:rsidRPr="008649F5" w:rsidTr="00D41C3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Pima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Otzi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Belarusian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-0.002727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0.00137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-1.99</w:t>
            </w:r>
          </w:p>
        </w:tc>
      </w:tr>
      <w:tr w:rsidR="008649F5" w:rsidRPr="008649F5" w:rsidTr="00D41C3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Pima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Sardinian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Belarusian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-0.000794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0.000431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-1.843</w:t>
            </w:r>
          </w:p>
        </w:tc>
      </w:tr>
      <w:tr w:rsidR="008649F5" w:rsidRPr="008649F5" w:rsidTr="00D41C3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Sa</w:t>
            </w: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r</w:t>
            </w: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dinian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Pima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Belarusian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-0.000794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0.000431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-1.843</w:t>
            </w:r>
          </w:p>
        </w:tc>
      </w:tr>
      <w:tr w:rsidR="008649F5" w:rsidRPr="008649F5" w:rsidTr="00D41C3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Otzi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Surui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Belarusian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-0.002938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0.001931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-1.522</w:t>
            </w:r>
          </w:p>
        </w:tc>
      </w:tr>
      <w:tr w:rsidR="008649F5" w:rsidRPr="008649F5" w:rsidTr="00D41C3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lastRenderedPageBreak/>
              <w:t>Surui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Otzi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Belarusian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-0.002938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0.001931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hideMark/>
          </w:tcPr>
          <w:p w:rsidR="00D07D72" w:rsidRPr="00D41C35" w:rsidRDefault="00D07D72" w:rsidP="00D41C35">
            <w:pPr>
              <w:spacing w:line="360" w:lineRule="auto"/>
              <w:ind w:firstLine="709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D41C35">
              <w:rPr>
                <w:rFonts w:asciiTheme="majorHAnsi" w:hAnsiTheme="majorHAnsi" w:cs="Tahoma"/>
                <w:sz w:val="16"/>
                <w:szCs w:val="16"/>
                <w:bdr w:val="none" w:sz="0" w:space="0" w:color="auto" w:frame="1"/>
              </w:rPr>
              <w:t>-1.522</w:t>
            </w:r>
          </w:p>
        </w:tc>
      </w:tr>
    </w:tbl>
    <w:p w:rsidR="00D07D72" w:rsidRPr="008649F5" w:rsidRDefault="00D07D72" w:rsidP="00D41C3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ajorHAnsi" w:eastAsiaTheme="majorEastAsia" w:hAnsiTheme="majorHAnsi" w:cs="Tahoma"/>
          <w:i/>
          <w:iCs/>
          <w:sz w:val="22"/>
          <w:szCs w:val="22"/>
          <w:lang w:eastAsia="en-US"/>
        </w:rPr>
      </w:pPr>
    </w:p>
    <w:p w:rsidR="00D07D72" w:rsidRPr="008649F5" w:rsidRDefault="00D07D72" w:rsidP="00D41C3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ajorHAnsi" w:hAnsiTheme="majorHAnsi" w:cs="Tahoma"/>
          <w:sz w:val="22"/>
          <w:szCs w:val="22"/>
        </w:rPr>
      </w:pPr>
      <w:r w:rsidRPr="008649F5">
        <w:rPr>
          <w:rFonts w:asciiTheme="majorHAnsi" w:hAnsiTheme="majorHAnsi" w:cs="Tahoma"/>
          <w:sz w:val="22"/>
          <w:szCs w:val="22"/>
        </w:rPr>
        <w:t>На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первый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взгляд,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результаты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нашего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эксперимента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3qPop,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кажется,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неплохо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согласуются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выводами,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содержащимися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в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работе</w:t>
      </w:r>
      <w:r w:rsidR="008649F5">
        <w:rPr>
          <w:rStyle w:val="apple-converted-space"/>
          <w:rFonts w:asciiTheme="majorHAnsi" w:hAnsiTheme="majorHAnsi" w:cs="Tahoma"/>
          <w:sz w:val="22"/>
          <w:szCs w:val="22"/>
        </w:rPr>
        <w:t xml:space="preserve"> </w:t>
      </w:r>
      <w:hyperlink r:id="rId36" w:history="1">
        <w:r w:rsidRPr="008649F5">
          <w:rPr>
            <w:rStyle w:val="Hyperlink"/>
            <w:rFonts w:asciiTheme="majorHAnsi" w:hAnsiTheme="majorHAnsi" w:cs="Tahoma"/>
            <w:color w:val="auto"/>
            <w:sz w:val="22"/>
            <w:szCs w:val="22"/>
            <w:bdr w:val="none" w:sz="0" w:space="0" w:color="auto" w:frame="1"/>
          </w:rPr>
          <w:t>Паттерсон</w:t>
        </w:r>
        <w:r w:rsidR="008649F5">
          <w:rPr>
            <w:rStyle w:val="Hyperlink"/>
            <w:rFonts w:asciiTheme="majorHAnsi" w:hAnsiTheme="majorHAnsi" w:cs="Tahoma"/>
            <w:color w:val="auto"/>
            <w:sz w:val="22"/>
            <w:szCs w:val="22"/>
            <w:bdr w:val="none" w:sz="0" w:space="0" w:color="auto" w:frame="1"/>
          </w:rPr>
          <w:t xml:space="preserve"> </w:t>
        </w:r>
        <w:r w:rsidRPr="008649F5">
          <w:rPr>
            <w:rStyle w:val="Hyperlink"/>
            <w:rFonts w:asciiTheme="majorHAnsi" w:hAnsiTheme="majorHAnsi" w:cs="Tahoma"/>
            <w:color w:val="auto"/>
            <w:sz w:val="22"/>
            <w:szCs w:val="22"/>
            <w:bdr w:val="none" w:sz="0" w:space="0" w:color="auto" w:frame="1"/>
          </w:rPr>
          <w:t>и</w:t>
        </w:r>
        <w:r w:rsidR="008649F5">
          <w:rPr>
            <w:rStyle w:val="Hyperlink"/>
            <w:rFonts w:asciiTheme="majorHAnsi" w:hAnsiTheme="majorHAnsi" w:cs="Tahoma"/>
            <w:color w:val="auto"/>
            <w:sz w:val="22"/>
            <w:szCs w:val="22"/>
            <w:bdr w:val="none" w:sz="0" w:space="0" w:color="auto" w:frame="1"/>
          </w:rPr>
          <w:t xml:space="preserve"> </w:t>
        </w:r>
        <w:r w:rsidRPr="008649F5">
          <w:rPr>
            <w:rStyle w:val="Hyperlink"/>
            <w:rFonts w:asciiTheme="majorHAnsi" w:hAnsiTheme="majorHAnsi" w:cs="Tahoma"/>
            <w:color w:val="auto"/>
            <w:sz w:val="22"/>
            <w:szCs w:val="22"/>
            <w:bdr w:val="none" w:sz="0" w:space="0" w:color="auto" w:frame="1"/>
          </w:rPr>
          <w:t>др.</w:t>
        </w:r>
        <w:r w:rsidR="008649F5">
          <w:rPr>
            <w:rStyle w:val="Hyperlink"/>
            <w:rFonts w:asciiTheme="majorHAnsi" w:hAnsiTheme="majorHAnsi" w:cs="Tahoma"/>
            <w:color w:val="auto"/>
            <w:sz w:val="22"/>
            <w:szCs w:val="22"/>
            <w:bdr w:val="none" w:sz="0" w:space="0" w:color="auto" w:frame="1"/>
          </w:rPr>
          <w:t xml:space="preserve"> </w:t>
        </w:r>
        <w:r w:rsidRPr="008649F5">
          <w:rPr>
            <w:rStyle w:val="Hyperlink"/>
            <w:rFonts w:asciiTheme="majorHAnsi" w:hAnsiTheme="majorHAnsi" w:cs="Tahoma"/>
            <w:color w:val="auto"/>
            <w:sz w:val="22"/>
            <w:szCs w:val="22"/>
            <w:bdr w:val="none" w:sz="0" w:space="0" w:color="auto" w:frame="1"/>
          </w:rPr>
          <w:t>2012</w:t>
        </w:r>
      </w:hyperlink>
      <w:r w:rsidRPr="008649F5">
        <w:rPr>
          <w:rFonts w:asciiTheme="majorHAnsi" w:hAnsiTheme="majorHAnsi" w:cs="Tahoma"/>
          <w:sz w:val="22"/>
          <w:szCs w:val="22"/>
        </w:rPr>
        <w:t>: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“Самый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поразительный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вывод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состоит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в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обнаружени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четкого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сигнала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адмикса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в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северной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Европе,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один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из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элементов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которого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связан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предками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населения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наиболее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близкого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по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своей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генетике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к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баскам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и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жителям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Сардинии,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а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другой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–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предками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современного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населения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северо-восточной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Азии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и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Америки.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Этот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явный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сигнал,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вероятно,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отражает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историю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смешивания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неолитических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мигрантов</w:t>
      </w:r>
      <w:r w:rsidR="008649F5">
        <w:rPr>
          <w:rFonts w:asciiTheme="majorHAnsi" w:hAnsiTheme="majorHAnsi" w:cs="Tahoma"/>
          <w:sz w:val="22"/>
          <w:szCs w:val="22"/>
        </w:rPr>
        <w:t xml:space="preserve">  </w:t>
      </w:r>
      <w:r w:rsidRPr="008649F5">
        <w:rPr>
          <w:rFonts w:asciiTheme="majorHAnsi" w:hAnsiTheme="majorHAnsi" w:cs="Tahoma"/>
          <w:sz w:val="22"/>
          <w:szCs w:val="22"/>
        </w:rPr>
        <w:t>с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коренным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населением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Европы,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что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подтверждается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недавним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генетическим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анализом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древних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костей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Швеция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и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секвенированием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полного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генома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Отци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Тирольца”.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Что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касается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собственно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белорусов,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то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источники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сигнала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смешивания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посторонними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популяцими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менее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ясны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и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расплывчаты.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Как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было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показано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ранее,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точки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зрения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формального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анализа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примесей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(f3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статистики),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белорусы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могут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быть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представлены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в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виде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популяционного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микса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поляков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и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индусов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/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черкессов.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Первый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компонент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смеси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может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быть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связан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носителями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культуры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шнуровой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керамики/боевых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топоров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и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культуры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колоковидных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кубков;</w:t>
      </w:r>
      <w:r w:rsidR="008649F5">
        <w:rPr>
          <w:rFonts w:asciiTheme="majorHAnsi" w:hAnsiTheme="majorHAnsi" w:cs="Tahoma"/>
          <w:sz w:val="22"/>
          <w:szCs w:val="22"/>
        </w:rPr>
        <w:t xml:space="preserve">  </w:t>
      </w:r>
      <w:r w:rsidRPr="008649F5">
        <w:rPr>
          <w:rFonts w:asciiTheme="majorHAnsi" w:hAnsiTheme="majorHAnsi" w:cs="Tahoma"/>
          <w:sz w:val="22"/>
          <w:szCs w:val="22"/>
        </w:rPr>
        <w:t>второй,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в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соответствии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результатами,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должен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быть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общим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для</w:t>
      </w:r>
      <w:r w:rsidR="008649F5">
        <w:rPr>
          <w:rFonts w:asciiTheme="majorHAnsi" w:hAnsiTheme="majorHAnsi" w:cs="Tahoma"/>
          <w:sz w:val="22"/>
          <w:szCs w:val="22"/>
        </w:rPr>
        <w:t xml:space="preserve">  </w:t>
      </w:r>
      <w:r w:rsidRPr="008649F5">
        <w:rPr>
          <w:rFonts w:asciiTheme="majorHAnsi" w:hAnsiTheme="majorHAnsi" w:cs="Tahoma"/>
          <w:sz w:val="22"/>
          <w:szCs w:val="22"/>
        </w:rPr>
        <w:t>индусов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и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черкесов.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</w:p>
    <w:p w:rsidR="008649F5" w:rsidRPr="008649F5" w:rsidRDefault="008649F5" w:rsidP="00D41C3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ajorHAnsi" w:hAnsiTheme="majorHAnsi" w:cs="Tahoma"/>
          <w:sz w:val="22"/>
          <w:szCs w:val="22"/>
        </w:rPr>
      </w:pPr>
    </w:p>
    <w:p w:rsidR="00D07D72" w:rsidRPr="008649F5" w:rsidRDefault="00D07D72" w:rsidP="00D41C3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</w:pP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Белорусы</w:t>
      </w:r>
      <w:r w:rsid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=</w:t>
      </w:r>
      <w:r w:rsid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((неолитические</w:t>
      </w:r>
      <w:r w:rsid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культуры</w:t>
      </w:r>
      <w:r w:rsid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Европы)</w:t>
      </w:r>
      <w:r w:rsid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+</w:t>
      </w:r>
      <w:r w:rsid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“носители</w:t>
      </w:r>
      <w:r w:rsid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культуры</w:t>
      </w:r>
      <w:r w:rsid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колоковидных</w:t>
      </w:r>
      <w:r w:rsid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кубков”)</w:t>
      </w:r>
      <w:r w:rsid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+</w:t>
      </w:r>
      <w:r w:rsid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(мезолитическое</w:t>
      </w:r>
      <w:r w:rsid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население</w:t>
      </w:r>
      <w:r w:rsid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Европы)</w:t>
      </w:r>
      <w:r w:rsid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+</w:t>
      </w:r>
      <w:r w:rsid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компонент</w:t>
      </w:r>
      <w:r w:rsid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носителей</w:t>
      </w:r>
      <w:r w:rsid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культуры</w:t>
      </w:r>
      <w:r w:rsid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шнуровой</w:t>
      </w:r>
      <w:r w:rsid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керамики))</w:t>
      </w:r>
      <w:r w:rsid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+</w:t>
      </w:r>
      <w:r w:rsid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скифо-сарматский</w:t>
      </w:r>
      <w:r w:rsid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тип</w:t>
      </w:r>
    </w:p>
    <w:p w:rsidR="00D07D72" w:rsidRPr="008649F5" w:rsidRDefault="00D07D72" w:rsidP="00D41C3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ajorHAnsi" w:hAnsiTheme="majorHAnsi" w:cs="Tahoma"/>
          <w:sz w:val="22"/>
          <w:szCs w:val="22"/>
        </w:rPr>
      </w:pPr>
    </w:p>
    <w:p w:rsidR="00D07D72" w:rsidRPr="008649F5" w:rsidRDefault="00D07D72" w:rsidP="00D41C3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ajorHAnsi" w:hAnsiTheme="majorHAnsi" w:cs="Tahoma"/>
          <w:sz w:val="22"/>
          <w:szCs w:val="22"/>
        </w:rPr>
      </w:pPr>
      <w:r w:rsidRPr="008649F5">
        <w:rPr>
          <w:rFonts w:asciiTheme="majorHAnsi" w:hAnsiTheme="majorHAnsi" w:cs="Tahoma"/>
          <w:sz w:val="22"/>
          <w:szCs w:val="22"/>
        </w:rPr>
        <w:t>Для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оценки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дата</w:t>
      </w:r>
      <w:r w:rsidR="008649F5">
        <w:rPr>
          <w:rFonts w:asciiTheme="majorHAnsi" w:hAnsiTheme="majorHAnsi" w:cs="Tahoma"/>
          <w:sz w:val="22"/>
          <w:szCs w:val="22"/>
        </w:rPr>
        <w:t xml:space="preserve">  </w:t>
      </w:r>
      <w:r w:rsidRPr="008649F5">
        <w:rPr>
          <w:rFonts w:asciiTheme="majorHAnsi" w:hAnsiTheme="majorHAnsi" w:cs="Tahoma"/>
          <w:sz w:val="22"/>
          <w:szCs w:val="22"/>
        </w:rPr>
        <w:t>события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базового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ад</w:t>
      </w:r>
      <w:r w:rsidR="008649F5" w:rsidRPr="008649F5">
        <w:rPr>
          <w:rFonts w:asciiTheme="majorHAnsi" w:hAnsiTheme="majorHAnsi" w:cs="Tahoma"/>
          <w:sz w:val="22"/>
          <w:szCs w:val="22"/>
        </w:rPr>
        <w:t>микса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="008649F5" w:rsidRPr="008649F5">
        <w:rPr>
          <w:rFonts w:asciiTheme="majorHAnsi" w:hAnsiTheme="majorHAnsi" w:cs="Tahoma"/>
          <w:sz w:val="22"/>
          <w:szCs w:val="22"/>
        </w:rPr>
        <w:t>в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="008649F5" w:rsidRPr="008649F5">
        <w:rPr>
          <w:rFonts w:asciiTheme="majorHAnsi" w:hAnsiTheme="majorHAnsi" w:cs="Tahoma"/>
          <w:sz w:val="22"/>
          <w:szCs w:val="22"/>
        </w:rPr>
        <w:t>белорусской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="008649F5" w:rsidRPr="008649F5">
        <w:rPr>
          <w:rFonts w:asciiTheme="majorHAnsi" w:hAnsiTheme="majorHAnsi" w:cs="Tahoma"/>
          <w:sz w:val="22"/>
          <w:szCs w:val="22"/>
        </w:rPr>
        <w:t>популяции,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="008649F5" w:rsidRPr="008649F5">
        <w:rPr>
          <w:rFonts w:asciiTheme="majorHAnsi" w:hAnsiTheme="majorHAnsi" w:cs="Tahoma"/>
          <w:sz w:val="22"/>
          <w:szCs w:val="22"/>
        </w:rPr>
        <w:t>мы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использовал</w:t>
      </w:r>
      <w:r w:rsidR="008649F5" w:rsidRPr="008649F5">
        <w:rPr>
          <w:rFonts w:asciiTheme="majorHAnsi" w:hAnsiTheme="majorHAnsi" w:cs="Tahoma"/>
          <w:sz w:val="22"/>
          <w:szCs w:val="22"/>
        </w:rPr>
        <w:t>и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в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качестве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референсных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популяций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="008649F5" w:rsidRPr="008649F5">
        <w:rPr>
          <w:rFonts w:asciiTheme="majorHAnsi" w:hAnsiTheme="majorHAnsi" w:cs="Tahoma"/>
          <w:sz w:val="22"/>
          <w:szCs w:val="22"/>
        </w:rPr>
        <w:t>поляков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="008649F5" w:rsidRPr="008649F5">
        <w:rPr>
          <w:rFonts w:asciiTheme="majorHAnsi" w:hAnsiTheme="majorHAnsi" w:cs="Tahoma"/>
          <w:sz w:val="22"/>
          <w:szCs w:val="22"/>
        </w:rPr>
        <w:t>и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="008649F5" w:rsidRPr="008649F5">
        <w:rPr>
          <w:rFonts w:asciiTheme="majorHAnsi" w:hAnsiTheme="majorHAnsi" w:cs="Tahoma"/>
          <w:sz w:val="22"/>
          <w:szCs w:val="22"/>
        </w:rPr>
        <w:t>индусов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="008649F5" w:rsidRPr="008649F5">
        <w:rPr>
          <w:rFonts w:asciiTheme="majorHAnsi" w:hAnsiTheme="majorHAnsi" w:cs="Tahoma"/>
          <w:sz w:val="22"/>
          <w:szCs w:val="22"/>
        </w:rPr>
        <w:t>(Примечание: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="008649F5" w:rsidRPr="008649F5">
        <w:rPr>
          <w:rFonts w:asciiTheme="majorHAnsi" w:hAnsiTheme="majorHAnsi" w:cs="Tahoma"/>
          <w:sz w:val="22"/>
          <w:szCs w:val="22"/>
        </w:rPr>
        <w:t>мы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снизил</w:t>
      </w:r>
      <w:r w:rsidR="008649F5" w:rsidRPr="008649F5">
        <w:rPr>
          <w:rFonts w:asciiTheme="majorHAnsi" w:hAnsiTheme="majorHAnsi" w:cs="Tahoma"/>
          <w:sz w:val="22"/>
          <w:szCs w:val="22"/>
        </w:rPr>
        <w:t>и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порог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генетических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дистанции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в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параметрах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Rolloff</w:t>
      </w:r>
      <w:r w:rsidR="008649F5">
        <w:rPr>
          <w:rFonts w:asciiTheme="majorHAnsi" w:hAnsiTheme="majorHAnsi" w:cs="Tahoma"/>
          <w:sz w:val="22"/>
          <w:szCs w:val="22"/>
        </w:rPr>
        <w:t xml:space="preserve">  </w:t>
      </w:r>
      <w:r w:rsidRPr="008649F5">
        <w:rPr>
          <w:rFonts w:asciiTheme="majorHAnsi" w:hAnsiTheme="majorHAnsi" w:cs="Tahoma"/>
          <w:sz w:val="22"/>
          <w:szCs w:val="22"/>
        </w:rPr>
        <w:t>для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снижения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уровня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шума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от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более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поздних</w:t>
      </w:r>
      <w:r w:rsid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адмиксов).</w:t>
      </w:r>
    </w:p>
    <w:p w:rsidR="00D07D72" w:rsidRPr="008649F5" w:rsidRDefault="00D07D72" w:rsidP="00D41C35">
      <w:pPr>
        <w:pStyle w:val="NormalWeb"/>
        <w:shd w:val="clear" w:color="auto" w:fill="FFFFFF"/>
        <w:spacing w:before="0" w:beforeAutospacing="0" w:after="360" w:afterAutospacing="0" w:line="360" w:lineRule="auto"/>
        <w:ind w:firstLine="709"/>
        <w:jc w:val="both"/>
        <w:textAlignment w:val="baseline"/>
        <w:rPr>
          <w:rFonts w:asciiTheme="majorHAnsi" w:hAnsiTheme="majorHAnsi" w:cs="Tahoma"/>
          <w:sz w:val="22"/>
          <w:szCs w:val="22"/>
        </w:rPr>
      </w:pPr>
      <w:r w:rsidRPr="008649F5">
        <w:rPr>
          <w:rFonts w:asciiTheme="majorHAnsi" w:hAnsiTheme="majorHAnsi" w:cs="Tahoma"/>
          <w:noProof/>
          <w:sz w:val="22"/>
          <w:szCs w:val="22"/>
        </w:rPr>
        <w:lastRenderedPageBreak/>
        <w:drawing>
          <wp:inline distT="0" distB="0" distL="0" distR="0" wp14:anchorId="0D1359F6" wp14:editId="3A6EEDDC">
            <wp:extent cx="3048000" cy="3048000"/>
            <wp:effectExtent l="0" t="0" r="0" b="0"/>
            <wp:docPr id="5" name="Picture 5" descr="http://verenich.files.wordpress.com/2012/12/belarus.png?w=320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renich.files.wordpress.com/2012/12/belarus.png?w=320&amp;h=32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D72" w:rsidRPr="008649F5" w:rsidRDefault="00D07D72" w:rsidP="00D41C35">
      <w:pPr>
        <w:pStyle w:val="NormalWeb"/>
        <w:shd w:val="clear" w:color="auto" w:fill="FFFFFF"/>
        <w:spacing w:before="0" w:beforeAutospacing="0" w:after="360" w:afterAutospacing="0" w:line="360" w:lineRule="auto"/>
        <w:ind w:firstLine="709"/>
        <w:jc w:val="both"/>
        <w:textAlignment w:val="baseline"/>
        <w:rPr>
          <w:rFonts w:asciiTheme="majorHAnsi" w:hAnsiTheme="majorHAnsi" w:cs="Tahoma"/>
          <w:sz w:val="22"/>
          <w:szCs w:val="22"/>
        </w:rPr>
      </w:pPr>
      <w:r w:rsidRPr="008649F5">
        <w:rPr>
          <w:rFonts w:asciiTheme="majorHAnsi" w:hAnsiTheme="majorHAnsi" w:cs="Tahoma"/>
          <w:sz w:val="22"/>
          <w:szCs w:val="22"/>
        </w:rPr>
        <w:t>Как</w:t>
      </w:r>
      <w:r w:rsidR="008649F5" w:rsidRP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вы</w:t>
      </w:r>
      <w:r w:rsidR="008649F5" w:rsidRP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можете</w:t>
      </w:r>
      <w:r w:rsidR="008649F5" w:rsidRP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видеть,</w:t>
      </w:r>
      <w:r w:rsidR="008649F5" w:rsidRP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сигнал</w:t>
      </w:r>
      <w:r w:rsidR="008649F5" w:rsidRP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присутствия</w:t>
      </w:r>
      <w:r w:rsidR="008649F5" w:rsidRP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адмикса</w:t>
      </w:r>
      <w:r w:rsidR="008649F5" w:rsidRP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обнаруживается</w:t>
      </w:r>
      <w:r w:rsidR="008649F5" w:rsidRP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гораздо</w:t>
      </w:r>
      <w:r w:rsidR="008649F5" w:rsidRP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хуже,</w:t>
      </w:r>
      <w:r w:rsidR="008649F5" w:rsidRP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и</w:t>
      </w:r>
      <w:r w:rsidR="008649F5" w:rsidRP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в</w:t>
      </w:r>
      <w:r w:rsidR="008649F5" w:rsidRP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силу</w:t>
      </w:r>
      <w:r w:rsidR="008649F5" w:rsidRP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этого,</w:t>
      </w:r>
      <w:r w:rsidR="008649F5" w:rsidRP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погрешности</w:t>
      </w:r>
      <w:r w:rsidR="008649F5" w:rsidRP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в</w:t>
      </w:r>
      <w:r w:rsidR="008649F5" w:rsidRP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оценке</w:t>
      </w:r>
      <w:r w:rsidR="008649F5" w:rsidRP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временного</w:t>
      </w:r>
      <w:r w:rsidR="008649F5" w:rsidRP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промежутка</w:t>
      </w:r>
      <w:r w:rsidR="008649F5" w:rsidRPr="008649F5">
        <w:rPr>
          <w:rFonts w:asciiTheme="majorHAnsi" w:hAnsiTheme="majorHAnsi" w:cs="Tahoma"/>
          <w:sz w:val="22"/>
          <w:szCs w:val="22"/>
        </w:rPr>
        <w:t xml:space="preserve"> </w:t>
      </w:r>
      <w:r w:rsidRPr="008649F5">
        <w:rPr>
          <w:rFonts w:asciiTheme="majorHAnsi" w:hAnsiTheme="majorHAnsi" w:cs="Tahoma"/>
          <w:sz w:val="22"/>
          <w:szCs w:val="22"/>
        </w:rPr>
        <w:t>высоки:</w:t>
      </w:r>
    </w:p>
    <w:p w:rsidR="00D07D72" w:rsidRPr="008649F5" w:rsidRDefault="00D07D72" w:rsidP="00D41C3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ajorHAnsi" w:hAnsiTheme="majorHAnsi" w:cs="Tahoma"/>
          <w:sz w:val="22"/>
          <w:szCs w:val="22"/>
        </w:rPr>
      </w:pP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154,158</w:t>
      </w:r>
      <w:r w:rsidR="008649F5"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+</w:t>
      </w:r>
      <w:r w:rsidR="008649F5"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-87,024</w:t>
      </w:r>
      <w:r w:rsidR="008649F5"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поколений</w:t>
      </w:r>
      <w:r w:rsidR="008649F5"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назад</w:t>
      </w:r>
      <w:r w:rsidR="008649F5"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(или,</w:t>
      </w:r>
      <w:r w:rsidR="008649F5"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4470</w:t>
      </w:r>
      <w:r w:rsidR="008649F5"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+</w:t>
      </w:r>
      <w:r w:rsidR="008649F5"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-2523</w:t>
      </w:r>
      <w:r w:rsidR="008649F5"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года</w:t>
      </w:r>
      <w:r w:rsidR="008649F5"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до</w:t>
      </w:r>
      <w:r w:rsidR="008649F5"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настоящего</w:t>
      </w:r>
      <w:r w:rsidR="008649F5"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времени</w:t>
      </w:r>
      <w:r w:rsidR="008649F5"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/</w:t>
      </w:r>
      <w:r w:rsidR="008649F5"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2510</w:t>
      </w:r>
      <w:r w:rsidR="008649F5"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–</w:t>
      </w:r>
      <w:r w:rsidR="008649F5"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+2523</w:t>
      </w:r>
      <w:r w:rsidR="008649F5"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лет</w:t>
      </w:r>
      <w:r w:rsidR="008649F5"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до</w:t>
      </w:r>
      <w:r w:rsidR="008649F5"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r w:rsidRPr="008649F5">
        <w:rPr>
          <w:rStyle w:val="Strong"/>
          <w:rFonts w:asciiTheme="majorHAnsi" w:hAnsiTheme="majorHAnsi" w:cs="Tahoma"/>
          <w:sz w:val="22"/>
          <w:szCs w:val="22"/>
          <w:bdr w:val="none" w:sz="0" w:space="0" w:color="auto" w:frame="1"/>
        </w:rPr>
        <w:t>н.э.).</w:t>
      </w:r>
    </w:p>
    <w:p w:rsidR="00574A5C" w:rsidRPr="008649F5" w:rsidRDefault="00574A5C" w:rsidP="00D41C35">
      <w:pPr>
        <w:spacing w:line="360" w:lineRule="auto"/>
        <w:ind w:firstLine="709"/>
        <w:jc w:val="both"/>
        <w:rPr>
          <w:rFonts w:asciiTheme="majorHAnsi" w:hAnsiTheme="majorHAnsi" w:cs="Times New Roman"/>
          <w:shd w:val="clear" w:color="auto" w:fill="FFFFFF"/>
          <w:lang w:val="ru-RU"/>
        </w:rPr>
      </w:pPr>
    </w:p>
    <w:p w:rsidR="008649F5" w:rsidRPr="008649F5" w:rsidRDefault="008649F5" w:rsidP="00D41C3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="Tahoma"/>
          <w:lang w:val="ru-RU" w:eastAsia="ru-RU"/>
        </w:rPr>
      </w:pPr>
      <w:r w:rsidRPr="008649F5">
        <w:rPr>
          <w:rFonts w:asciiTheme="majorHAnsi" w:eastAsia="Times New Roman" w:hAnsiTheme="majorHAnsi" w:cs="Tahoma"/>
          <w:lang w:val="ru-RU" w:eastAsia="ru-RU"/>
        </w:rPr>
        <w:t>Исходя из этого</w:t>
      </w:r>
      <w:r w:rsidRPr="008649F5">
        <w:rPr>
          <w:rFonts w:asciiTheme="majorHAnsi" w:eastAsia="Times New Roman" w:hAnsiTheme="majorHAnsi" w:cs="Tahoma"/>
          <w:lang w:eastAsia="ru-RU"/>
        </w:rPr>
        <w:t xml:space="preserve">, </w:t>
      </w:r>
      <w:r w:rsidRPr="008649F5">
        <w:rPr>
          <w:rFonts w:asciiTheme="majorHAnsi" w:eastAsia="Times New Roman" w:hAnsiTheme="majorHAnsi" w:cs="Tahoma"/>
          <w:lang w:val="ru-RU" w:eastAsia="ru-RU"/>
        </w:rPr>
        <w:t>мы решили модифицировать Rolloff-анализ генофонда белорусов</w:t>
      </w:r>
      <w:r w:rsidRPr="008649F5">
        <w:rPr>
          <w:rFonts w:asciiTheme="majorHAnsi" w:eastAsia="Times New Roman" w:hAnsiTheme="majorHAnsi" w:cs="Tahoma"/>
          <w:lang w:eastAsia="ru-RU"/>
        </w:rPr>
        <w:t xml:space="preserve">, </w:t>
      </w:r>
      <w:r w:rsidRPr="008649F5">
        <w:rPr>
          <w:rFonts w:asciiTheme="majorHAnsi" w:eastAsia="Times New Roman" w:hAnsiTheme="majorHAnsi" w:cs="Tahoma"/>
          <w:lang w:val="ru-RU" w:eastAsia="ru-RU"/>
        </w:rPr>
        <w:t>используя на этот раз в качестве референсов</w:t>
      </w:r>
      <w:r w:rsidRPr="008649F5">
        <w:rPr>
          <w:rFonts w:asciiTheme="majorHAnsi" w:eastAsia="Times New Roman" w:hAnsiTheme="majorHAnsi" w:cs="Tahoma"/>
          <w:b/>
          <w:bCs/>
          <w:bdr w:val="none" w:sz="0" w:space="0" w:color="auto" w:frame="1"/>
          <w:lang w:val="ru-RU" w:eastAsia="ru-RU"/>
        </w:rPr>
        <w:t xml:space="preserve"> литовцев и пуштунов</w:t>
      </w:r>
      <w:r w:rsidRPr="008649F5">
        <w:rPr>
          <w:rFonts w:asciiTheme="majorHAnsi" w:eastAsia="Times New Roman" w:hAnsiTheme="majorHAnsi" w:cs="Tahoma"/>
          <w:lang w:val="ru-RU" w:eastAsia="ru-RU"/>
        </w:rPr>
        <w:t>. Следуя этому совету, я решил предпринять вторую попытку формального анализа адмикса в двух имеющихся у нас выборках беларусов  ( выборка беларусов из статьи  Behar et al. 2011), и выборка беларусов, собранная в нашем проекте.Ниже приведены результаты эксперимента  с двумя этими группам (в отличие результатов нашей предыдущей попытки, результаты данного эксперимента менее “зашумленные”):</w:t>
      </w:r>
    </w:p>
    <w:p w:rsidR="008649F5" w:rsidRDefault="00D41C35" w:rsidP="00D41C3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Theme="majorHAnsi" w:eastAsia="Times New Roman" w:hAnsiTheme="majorHAnsi" w:cs="Tahoma"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34508FE" wp14:editId="7A76D40F">
            <wp:extent cx="3038475" cy="3048000"/>
            <wp:effectExtent l="0" t="0" r="9525" b="0"/>
            <wp:docPr id="7" name="Picture 7" descr="http://verenich.files.wordpress.com/2012/12/lithpathan.gif?w=319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renich.files.wordpress.com/2012/12/lithpathan.gif?w=319&amp;h=32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C35" w:rsidRPr="008649F5" w:rsidRDefault="00D41C35" w:rsidP="00D41C3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="Tahoma"/>
          <w:lang w:val="ru-RU" w:eastAsia="ru-RU"/>
        </w:rPr>
      </w:pPr>
    </w:p>
    <w:p w:rsidR="008649F5" w:rsidRPr="008649F5" w:rsidRDefault="008649F5" w:rsidP="00D41C3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="Tahoma"/>
          <w:lang w:val="ru-RU" w:eastAsia="ru-RU"/>
        </w:rPr>
      </w:pPr>
    </w:p>
    <w:p w:rsidR="008649F5" w:rsidRPr="00D41C35" w:rsidRDefault="008649F5" w:rsidP="00D41C3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="Tahoma"/>
          <w:lang w:val="ru-RU" w:eastAsia="ru-RU"/>
        </w:rPr>
      </w:pPr>
      <w:r w:rsidRPr="008649F5">
        <w:rPr>
          <w:rFonts w:asciiTheme="majorHAnsi" w:hAnsiTheme="majorHAnsi" w:cs="Tahoma"/>
          <w:shd w:val="clear" w:color="auto" w:fill="FFFFFF"/>
        </w:rPr>
        <w:t xml:space="preserve">Интервал числа поколений, прошедших со времен анализируемого адмикса </w:t>
      </w:r>
      <w:proofErr w:type="gramStart"/>
      <w:r w:rsidRPr="008649F5">
        <w:rPr>
          <w:rFonts w:asciiTheme="majorHAnsi" w:hAnsiTheme="majorHAnsi" w:cs="Tahoma"/>
          <w:shd w:val="clear" w:color="auto" w:fill="FFFFFF"/>
        </w:rPr>
        <w:t>(105.086+-52.59)</w:t>
      </w:r>
      <w:proofErr w:type="gramEnd"/>
      <w:r w:rsidRPr="008649F5">
        <w:rPr>
          <w:rFonts w:asciiTheme="majorHAnsi" w:hAnsiTheme="majorHAnsi" w:cs="Tahoma"/>
          <w:shd w:val="clear" w:color="auto" w:fill="FFFFFF"/>
        </w:rPr>
        <w:t xml:space="preserve"> или 3069 +- 1525 лет до настоящего времени, что соо</w:t>
      </w:r>
      <w:r w:rsidR="00D41C35">
        <w:rPr>
          <w:rFonts w:asciiTheme="majorHAnsi" w:hAnsiTheme="majorHAnsi" w:cs="Tahoma"/>
          <w:shd w:val="clear" w:color="auto" w:fill="FFFFFF"/>
        </w:rPr>
        <w:t xml:space="preserve">тветствует временном интервалу </w:t>
      </w:r>
      <w:r w:rsidR="00D41C35">
        <w:rPr>
          <w:rFonts w:asciiTheme="majorHAnsi" w:hAnsiTheme="majorHAnsi" w:cs="Tahoma"/>
          <w:shd w:val="clear" w:color="auto" w:fill="FFFFFF"/>
          <w:lang w:val="ru-RU"/>
        </w:rPr>
        <w:t>2</w:t>
      </w:r>
      <w:r w:rsidRPr="008649F5">
        <w:rPr>
          <w:rFonts w:asciiTheme="majorHAnsi" w:hAnsiTheme="majorHAnsi" w:cs="Tahoma"/>
          <w:shd w:val="clear" w:color="auto" w:fill="FFFFFF"/>
        </w:rPr>
        <w:t xml:space="preserve"> тыс. </w:t>
      </w:r>
      <w:proofErr w:type="gramStart"/>
      <w:r w:rsidRPr="008649F5">
        <w:rPr>
          <w:rFonts w:asciiTheme="majorHAnsi" w:hAnsiTheme="majorHAnsi" w:cs="Tahoma"/>
          <w:shd w:val="clear" w:color="auto" w:fill="FFFFFF"/>
        </w:rPr>
        <w:t>до</w:t>
      </w:r>
      <w:proofErr w:type="gramEnd"/>
      <w:r w:rsidRPr="008649F5">
        <w:rPr>
          <w:rFonts w:asciiTheme="majorHAnsi" w:hAnsiTheme="majorHAnsi" w:cs="Tahoma"/>
          <w:shd w:val="clear" w:color="auto" w:fill="FFFFFF"/>
        </w:rPr>
        <w:t xml:space="preserve"> нашей эры – 6 век нашей эры.</w:t>
      </w:r>
      <w:r w:rsidR="00D41C35">
        <w:rPr>
          <w:rFonts w:asciiTheme="majorHAnsi" w:hAnsiTheme="majorHAnsi" w:cs="Tahoma"/>
          <w:shd w:val="clear" w:color="auto" w:fill="FFFFFF"/>
          <w:lang w:val="ru-RU"/>
        </w:rPr>
        <w:t xml:space="preserve"> Принимая во внимание эти выводы</w:t>
      </w:r>
      <w:r w:rsidR="00D41C35">
        <w:rPr>
          <w:rFonts w:asciiTheme="majorHAnsi" w:hAnsiTheme="majorHAnsi" w:cs="Tahoma"/>
          <w:shd w:val="clear" w:color="auto" w:fill="FFFFFF"/>
        </w:rPr>
        <w:t xml:space="preserve">, </w:t>
      </w:r>
      <w:r w:rsidR="00D41C35">
        <w:rPr>
          <w:rFonts w:asciiTheme="majorHAnsi" w:hAnsiTheme="majorHAnsi" w:cs="Tahoma"/>
          <w:shd w:val="clear" w:color="auto" w:fill="FFFFFF"/>
          <w:lang w:val="ru-RU"/>
        </w:rPr>
        <w:t>мы можем предположить</w:t>
      </w:r>
      <w:r w:rsidR="00D41C35">
        <w:rPr>
          <w:rFonts w:asciiTheme="majorHAnsi" w:hAnsiTheme="majorHAnsi" w:cs="Tahoma"/>
          <w:shd w:val="clear" w:color="auto" w:fill="FFFFFF"/>
        </w:rPr>
        <w:t xml:space="preserve">, </w:t>
      </w:r>
      <w:r w:rsidR="00D41C35">
        <w:rPr>
          <w:rFonts w:asciiTheme="majorHAnsi" w:hAnsiTheme="majorHAnsi" w:cs="Tahoma"/>
          <w:shd w:val="clear" w:color="auto" w:fill="FFFFFF"/>
          <w:lang w:val="ru-RU"/>
        </w:rPr>
        <w:t>что основной аутосомный эпизод смешивания предковых популяций беларусов произошел в течении довольно таки продолжительного времени</w:t>
      </w:r>
      <w:r w:rsidR="00D41C35">
        <w:rPr>
          <w:rFonts w:asciiTheme="majorHAnsi" w:hAnsiTheme="majorHAnsi" w:cs="Tahoma"/>
          <w:shd w:val="clear" w:color="auto" w:fill="FFFFFF"/>
        </w:rPr>
        <w:t xml:space="preserve">, </w:t>
      </w:r>
      <w:r w:rsidR="00D41C35">
        <w:rPr>
          <w:rFonts w:asciiTheme="majorHAnsi" w:hAnsiTheme="majorHAnsi" w:cs="Tahoma"/>
          <w:shd w:val="clear" w:color="auto" w:fill="FFFFFF"/>
          <w:lang w:val="ru-RU"/>
        </w:rPr>
        <w:t>охватывающего несколько тысяч лет. В этой связи</w:t>
      </w:r>
      <w:r w:rsidR="00D41C35">
        <w:rPr>
          <w:rFonts w:asciiTheme="majorHAnsi" w:hAnsiTheme="majorHAnsi" w:cs="Tahoma"/>
          <w:shd w:val="clear" w:color="auto" w:fill="FFFFFF"/>
        </w:rPr>
        <w:t xml:space="preserve">, </w:t>
      </w:r>
      <w:r w:rsidR="00D41C35">
        <w:rPr>
          <w:rFonts w:asciiTheme="majorHAnsi" w:hAnsiTheme="majorHAnsi" w:cs="Tahoma"/>
          <w:shd w:val="clear" w:color="auto" w:fill="FFFFFF"/>
          <w:lang w:val="ru-RU"/>
        </w:rPr>
        <w:t>вопрос о том</w:t>
      </w:r>
      <w:r w:rsidR="00D41C35">
        <w:rPr>
          <w:rFonts w:asciiTheme="majorHAnsi" w:hAnsiTheme="majorHAnsi" w:cs="Tahoma"/>
          <w:shd w:val="clear" w:color="auto" w:fill="FFFFFF"/>
        </w:rPr>
        <w:t xml:space="preserve">, </w:t>
      </w:r>
      <w:r w:rsidR="00D41C35">
        <w:rPr>
          <w:rFonts w:asciiTheme="majorHAnsi" w:hAnsiTheme="majorHAnsi" w:cs="Tahoma"/>
          <w:shd w:val="clear" w:color="auto" w:fill="FFFFFF"/>
          <w:lang w:val="ru-RU"/>
        </w:rPr>
        <w:t xml:space="preserve">кто именно был носителями </w:t>
      </w:r>
      <w:r w:rsidR="00D41C35" w:rsidRPr="008649F5">
        <w:rPr>
          <w:rFonts w:asciiTheme="majorHAnsi" w:hAnsiTheme="majorHAnsi" w:cs="Times New Roman"/>
          <w:shd w:val="clear" w:color="auto" w:fill="FFFFFF"/>
          <w:lang w:val="ru-RU"/>
        </w:rPr>
        <w:t>северо-восточно-европейского</w:t>
      </w:r>
      <w:r w:rsidR="00D41C35">
        <w:rPr>
          <w:rFonts w:asciiTheme="majorHAnsi" w:hAnsiTheme="majorHAnsi"/>
          <w:shd w:val="clear" w:color="auto" w:fill="FFFFFF"/>
        </w:rPr>
        <w:t xml:space="preserve"> </w:t>
      </w:r>
      <w:r w:rsidR="00D41C35" w:rsidRPr="008649F5">
        <w:rPr>
          <w:rFonts w:asciiTheme="majorHAnsi" w:hAnsiTheme="majorHAnsi" w:cs="Times New Roman"/>
          <w:shd w:val="clear" w:color="auto" w:fill="FFFFFF"/>
          <w:lang w:val="ru-RU"/>
        </w:rPr>
        <w:t>генетического</w:t>
      </w:r>
      <w:r w:rsidR="00D41C35">
        <w:rPr>
          <w:rFonts w:asciiTheme="majorHAnsi" w:hAnsiTheme="majorHAnsi"/>
          <w:shd w:val="clear" w:color="auto" w:fill="FFFFFF"/>
        </w:rPr>
        <w:t xml:space="preserve"> </w:t>
      </w:r>
      <w:r w:rsidR="00D41C35" w:rsidRPr="008649F5">
        <w:rPr>
          <w:rFonts w:asciiTheme="majorHAnsi" w:hAnsiTheme="majorHAnsi" w:cs="Times New Roman"/>
          <w:shd w:val="clear" w:color="auto" w:fill="FFFFFF"/>
          <w:lang w:val="ru-RU"/>
        </w:rPr>
        <w:t>компонента</w:t>
      </w:r>
      <w:r w:rsidR="00D41C35">
        <w:rPr>
          <w:rFonts w:asciiTheme="majorHAnsi" w:hAnsiTheme="majorHAnsi"/>
          <w:shd w:val="clear" w:color="auto" w:fill="FFFFFF"/>
        </w:rPr>
        <w:t xml:space="preserve"> </w:t>
      </w:r>
      <w:r w:rsidR="00D41C35" w:rsidRPr="008649F5">
        <w:rPr>
          <w:rFonts w:asciiTheme="majorHAnsi" w:hAnsiTheme="majorHAnsi" w:cs="Times New Roman"/>
          <w:shd w:val="clear" w:color="auto" w:fill="FFFFFF"/>
          <w:lang w:val="ru-RU"/>
        </w:rPr>
        <w:t>с</w:t>
      </w:r>
      <w:r w:rsidR="00D41C35">
        <w:rPr>
          <w:rFonts w:asciiTheme="majorHAnsi" w:hAnsiTheme="majorHAnsi"/>
          <w:shd w:val="clear" w:color="auto" w:fill="FFFFFF"/>
        </w:rPr>
        <w:t xml:space="preserve"> </w:t>
      </w:r>
      <w:r w:rsidR="00D41C35" w:rsidRPr="008649F5">
        <w:rPr>
          <w:rFonts w:asciiTheme="majorHAnsi" w:hAnsiTheme="majorHAnsi" w:cs="Times New Roman"/>
          <w:shd w:val="clear" w:color="auto" w:fill="FFFFFF"/>
          <w:lang w:val="ru-RU"/>
        </w:rPr>
        <w:t>носителями</w:t>
      </w:r>
      <w:r w:rsidR="00D41C35">
        <w:rPr>
          <w:rFonts w:asciiTheme="majorHAnsi" w:hAnsiTheme="majorHAnsi"/>
          <w:shd w:val="clear" w:color="auto" w:fill="FFFFFF"/>
        </w:rPr>
        <w:t xml:space="preserve"> </w:t>
      </w:r>
      <w:r w:rsidR="00D41C35" w:rsidRPr="008649F5">
        <w:rPr>
          <w:rFonts w:asciiTheme="majorHAnsi" w:hAnsiTheme="majorHAnsi" w:cs="Times New Roman"/>
          <w:shd w:val="clear" w:color="auto" w:fill="FFFFFF"/>
          <w:lang w:val="ru-RU"/>
        </w:rPr>
        <w:t>западно-азиатского</w:t>
      </w:r>
      <w:r w:rsidR="00D41C35">
        <w:rPr>
          <w:rFonts w:asciiTheme="majorHAnsi" w:hAnsiTheme="majorHAnsi"/>
          <w:shd w:val="clear" w:color="auto" w:fill="FFFFFF"/>
        </w:rPr>
        <w:t xml:space="preserve"> </w:t>
      </w:r>
      <w:r w:rsidR="00D41C35" w:rsidRPr="008649F5">
        <w:rPr>
          <w:rFonts w:asciiTheme="majorHAnsi" w:hAnsiTheme="majorHAnsi" w:cs="Times New Roman"/>
          <w:shd w:val="clear" w:color="auto" w:fill="FFFFFF"/>
          <w:lang w:val="ru-RU"/>
        </w:rPr>
        <w:t>(кавказского)</w:t>
      </w:r>
      <w:r w:rsidR="00D41C35">
        <w:rPr>
          <w:rFonts w:asciiTheme="majorHAnsi" w:hAnsiTheme="majorHAnsi"/>
          <w:shd w:val="clear" w:color="auto" w:fill="FFFFFF"/>
        </w:rPr>
        <w:t xml:space="preserve"> </w:t>
      </w:r>
      <w:r w:rsidR="00D41C35" w:rsidRPr="008649F5">
        <w:rPr>
          <w:rFonts w:asciiTheme="majorHAnsi" w:hAnsiTheme="majorHAnsi" w:cs="Times New Roman"/>
          <w:shd w:val="clear" w:color="auto" w:fill="FFFFFF"/>
          <w:lang w:val="ru-RU"/>
        </w:rPr>
        <w:t>генетического</w:t>
      </w:r>
      <w:r w:rsidR="00D41C35">
        <w:rPr>
          <w:rFonts w:asciiTheme="majorHAnsi" w:hAnsiTheme="majorHAnsi"/>
          <w:shd w:val="clear" w:color="auto" w:fill="FFFFFF"/>
        </w:rPr>
        <w:t xml:space="preserve"> </w:t>
      </w:r>
      <w:r w:rsidR="00D41C35" w:rsidRPr="008649F5">
        <w:rPr>
          <w:rFonts w:asciiTheme="majorHAnsi" w:hAnsiTheme="majorHAnsi" w:cs="Times New Roman"/>
          <w:shd w:val="clear" w:color="auto" w:fill="FFFFFF"/>
          <w:lang w:val="ru-RU"/>
        </w:rPr>
        <w:t>компонента</w:t>
      </w:r>
      <w:r w:rsidR="00D41C35">
        <w:rPr>
          <w:rFonts w:asciiTheme="majorHAnsi" w:hAnsiTheme="majorHAnsi" w:cs="Times New Roman"/>
          <w:shd w:val="clear" w:color="auto" w:fill="FFFFFF"/>
        </w:rPr>
        <w:t xml:space="preserve">, </w:t>
      </w:r>
      <w:r w:rsidR="00D41C35">
        <w:rPr>
          <w:rFonts w:asciiTheme="majorHAnsi" w:hAnsiTheme="majorHAnsi" w:cs="Times New Roman"/>
          <w:shd w:val="clear" w:color="auto" w:fill="FFFFFF"/>
          <w:lang w:val="ru-RU"/>
        </w:rPr>
        <w:t>остается открытым.</w:t>
      </w:r>
      <w:bookmarkStart w:id="0" w:name="_GoBack"/>
      <w:bookmarkEnd w:id="0"/>
    </w:p>
    <w:p w:rsidR="008649F5" w:rsidRPr="008649F5" w:rsidRDefault="008649F5" w:rsidP="00861543">
      <w:pPr>
        <w:spacing w:line="360" w:lineRule="auto"/>
        <w:ind w:firstLine="709"/>
        <w:jc w:val="both"/>
        <w:rPr>
          <w:rFonts w:asciiTheme="majorHAnsi" w:hAnsiTheme="majorHAnsi" w:cs="Times New Roman"/>
          <w:shd w:val="clear" w:color="auto" w:fill="FFFFFF"/>
          <w:lang w:val="ru-RU"/>
        </w:rPr>
      </w:pPr>
    </w:p>
    <w:p w:rsidR="00861543" w:rsidRPr="008649F5" w:rsidRDefault="00861543" w:rsidP="00861543">
      <w:pPr>
        <w:spacing w:line="360" w:lineRule="auto"/>
        <w:ind w:firstLine="709"/>
        <w:jc w:val="both"/>
        <w:rPr>
          <w:rFonts w:asciiTheme="majorHAnsi" w:hAnsiTheme="majorHAnsi" w:cs="Times New Roman"/>
          <w:shd w:val="clear" w:color="auto" w:fill="FFFFFF"/>
          <w:lang w:val="ru-RU"/>
        </w:rPr>
      </w:pPr>
    </w:p>
    <w:p w:rsidR="00861543" w:rsidRPr="008649F5" w:rsidRDefault="00861543" w:rsidP="00861543">
      <w:pPr>
        <w:spacing w:line="360" w:lineRule="auto"/>
        <w:ind w:firstLine="708"/>
        <w:jc w:val="both"/>
        <w:rPr>
          <w:rFonts w:asciiTheme="majorHAnsi" w:hAnsiTheme="majorHAnsi"/>
          <w:lang w:val="ru-RU"/>
        </w:rPr>
      </w:pPr>
    </w:p>
    <w:sectPr w:rsidR="00861543" w:rsidRPr="0086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53" w:rsidRDefault="000B2C53" w:rsidP="003772CD">
      <w:pPr>
        <w:spacing w:after="0" w:line="240" w:lineRule="auto"/>
      </w:pPr>
      <w:r>
        <w:separator/>
      </w:r>
    </w:p>
  </w:endnote>
  <w:endnote w:type="continuationSeparator" w:id="0">
    <w:p w:rsidR="000B2C53" w:rsidRDefault="000B2C53" w:rsidP="0037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53" w:rsidRDefault="000B2C53" w:rsidP="003772CD">
      <w:pPr>
        <w:spacing w:after="0" w:line="240" w:lineRule="auto"/>
      </w:pPr>
      <w:r>
        <w:separator/>
      </w:r>
    </w:p>
  </w:footnote>
  <w:footnote w:type="continuationSeparator" w:id="0">
    <w:p w:rsidR="000B2C53" w:rsidRDefault="000B2C53" w:rsidP="003772CD">
      <w:pPr>
        <w:spacing w:after="0" w:line="240" w:lineRule="auto"/>
      </w:pPr>
      <w:r>
        <w:continuationSeparator/>
      </w:r>
    </w:p>
  </w:footnote>
  <w:footnote w:id="1">
    <w:p w:rsidR="008649F5" w:rsidRPr="000F0FD3" w:rsidRDefault="008649F5">
      <w:pPr>
        <w:pStyle w:val="FootnoteText"/>
        <w:rPr>
          <w:rFonts w:ascii="Times New Roman" w:hAnsi="Times New Roman" w:cs="Times New Roman"/>
          <w:sz w:val="22"/>
          <w:szCs w:val="22"/>
          <w:lang w:val="ru-RU"/>
        </w:rPr>
      </w:pPr>
      <w:r w:rsidRPr="000F0FD3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0F0FD3">
        <w:rPr>
          <w:rFonts w:ascii="Times New Roman" w:hAnsi="Times New Roman" w:cs="Times New Roman"/>
          <w:sz w:val="22"/>
          <w:szCs w:val="22"/>
        </w:rPr>
        <w:t xml:space="preserve"> </w:t>
      </w:r>
      <w:r w:rsidRPr="000F0FD3">
        <w:rPr>
          <w:rFonts w:ascii="Times New Roman" w:hAnsi="Times New Roman" w:cs="Times New Roman"/>
          <w:iCs/>
          <w:color w:val="000000"/>
          <w:sz w:val="22"/>
          <w:szCs w:val="22"/>
          <w:shd w:val="clear" w:color="auto" w:fill="FFFFFF"/>
        </w:rPr>
        <w:t xml:space="preserve">Балановский О. </w:t>
      </w:r>
      <w:proofErr w:type="gramStart"/>
      <w:r w:rsidRPr="000F0FD3">
        <w:rPr>
          <w:rFonts w:ascii="Times New Roman" w:hAnsi="Times New Roman" w:cs="Times New Roman"/>
          <w:iCs/>
          <w:color w:val="000000"/>
          <w:sz w:val="22"/>
          <w:szCs w:val="22"/>
          <w:shd w:val="clear" w:color="auto" w:fill="FFFFFF"/>
        </w:rPr>
        <w:t>П.,</w:t>
      </w:r>
      <w:proofErr w:type="gramEnd"/>
      <w:r w:rsidRPr="000F0FD3">
        <w:rPr>
          <w:rFonts w:ascii="Times New Roman" w:hAnsi="Times New Roman" w:cs="Times New Roman"/>
          <w:iCs/>
          <w:color w:val="000000"/>
          <w:sz w:val="22"/>
          <w:szCs w:val="22"/>
          <w:shd w:val="clear" w:color="auto" w:fill="FFFFFF"/>
        </w:rPr>
        <w:t xml:space="preserve"> Тегако О. В</w:t>
      </w:r>
      <w:r w:rsidRPr="000F0FD3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.</w:t>
      </w:r>
      <w:r w:rsidRPr="000F0FD3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0F0FD3">
        <w:rPr>
          <w:rFonts w:ascii="Times New Roman" w:hAnsi="Times New Roman" w:cs="Times New Roman"/>
          <w:sz w:val="22"/>
          <w:szCs w:val="22"/>
          <w:shd w:val="clear" w:color="auto" w:fill="FFFFFF"/>
        </w:rPr>
        <w:t>Генофонд белорусов по данным о трех типах генетических маркеров — аутосомных, митохондриальных,Y-хромосомы</w:t>
      </w:r>
      <w:r w:rsidRPr="000F0FD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.</w:t>
      </w:r>
    </w:p>
  </w:footnote>
  <w:footnote w:id="2">
    <w:p w:rsidR="008649F5" w:rsidRPr="000F0FD3" w:rsidRDefault="008649F5" w:rsidP="000F0FD3">
      <w:pPr>
        <w:rPr>
          <w:rFonts w:ascii="Times New Roman" w:hAnsi="Times New Roman" w:cs="Times New Roman"/>
        </w:rPr>
      </w:pPr>
      <w:r w:rsidRPr="000F0FD3">
        <w:rPr>
          <w:rStyle w:val="FootnoteReference"/>
          <w:rFonts w:ascii="Times New Roman" w:hAnsi="Times New Roman" w:cs="Times New Roman"/>
        </w:rPr>
        <w:footnoteRef/>
      </w:r>
      <w:r w:rsidRPr="000F0FD3">
        <w:rPr>
          <w:rFonts w:ascii="Times New Roman" w:hAnsi="Times New Roman" w:cs="Times New Roman"/>
        </w:rPr>
        <w:t xml:space="preserve"> </w:t>
      </w:r>
      <w:proofErr w:type="gramStart"/>
      <w:r w:rsidRPr="000F0FD3">
        <w:rPr>
          <w:rFonts w:ascii="Times New Roman" w:hAnsi="Times New Roman" w:cs="Times New Roman"/>
        </w:rPr>
        <w:t>Давыденко Олег, Кушнеревич Елена.2011. Гаплогруппы У-хромосом и происхождение национального генофонда.</w:t>
      </w:r>
      <w:proofErr w:type="gramEnd"/>
      <w:r w:rsidRPr="000F0FD3">
        <w:rPr>
          <w:rFonts w:ascii="Times New Roman" w:hAnsi="Times New Roman" w:cs="Times New Roman"/>
        </w:rPr>
        <w:t xml:space="preserve"> </w:t>
      </w:r>
      <w:proofErr w:type="gramStart"/>
      <w:r w:rsidRPr="000F0FD3">
        <w:rPr>
          <w:rFonts w:ascii="Times New Roman" w:hAnsi="Times New Roman" w:cs="Times New Roman"/>
          <w:i/>
        </w:rPr>
        <w:t>Наука и Инновации.Тайна происхождения белорусов</w:t>
      </w:r>
      <w:r w:rsidRPr="000F0FD3">
        <w:rPr>
          <w:rFonts w:ascii="Times New Roman" w:hAnsi="Times New Roman" w:cs="Times New Roman"/>
        </w:rPr>
        <w:t>.</w:t>
      </w:r>
      <w:proofErr w:type="gramEnd"/>
      <w:r w:rsidRPr="000F0FD3">
        <w:rPr>
          <w:rFonts w:ascii="Times New Roman" w:hAnsi="Times New Roman" w:cs="Times New Roman"/>
        </w:rPr>
        <w:t xml:space="preserve"> 9(103)</w:t>
      </w:r>
      <w:proofErr w:type="gramStart"/>
      <w:r w:rsidRPr="000F0FD3">
        <w:rPr>
          <w:rFonts w:ascii="Times New Roman" w:hAnsi="Times New Roman" w:cs="Times New Roman"/>
        </w:rPr>
        <w:t>,12</w:t>
      </w:r>
      <w:proofErr w:type="gramEnd"/>
      <w:r w:rsidRPr="000F0FD3">
        <w:rPr>
          <w:rFonts w:ascii="Times New Roman" w:hAnsi="Times New Roman" w:cs="Times New Roman"/>
        </w:rPr>
        <w:t>-15.</w:t>
      </w:r>
    </w:p>
    <w:p w:rsidR="008649F5" w:rsidRPr="00DB4D16" w:rsidRDefault="008649F5">
      <w:pPr>
        <w:pStyle w:val="FootnoteText"/>
        <w:rPr>
          <w:lang w:val="ru-RU"/>
        </w:rPr>
      </w:pPr>
    </w:p>
  </w:footnote>
  <w:footnote w:id="3">
    <w:p w:rsidR="008649F5" w:rsidRPr="00D97157" w:rsidRDefault="008649F5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D97157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9715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97157">
        <w:rPr>
          <w:rFonts w:ascii="Times New Roman" w:hAnsi="Times New Roman" w:cs="Times New Roman"/>
          <w:sz w:val="22"/>
          <w:szCs w:val="22"/>
        </w:rPr>
        <w:t>Behar, Doron.M.2010.The genome-wide structure of the Jewish people.Nature 466, 238–242.</w:t>
      </w:r>
      <w:proofErr w:type="gramEnd"/>
    </w:p>
  </w:footnote>
  <w:footnote w:id="4">
    <w:p w:rsidR="008649F5" w:rsidRPr="00D97157" w:rsidRDefault="008649F5"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http://www.ncbi.nlm.nih.gov/geo/query/acc.cgi?acc=GSE21478</w:t>
        </w:r>
      </w:hyperlink>
    </w:p>
  </w:footnote>
  <w:footnote w:id="5">
    <w:p w:rsidR="008649F5" w:rsidRPr="00A15ED6" w:rsidRDefault="008649F5" w:rsidP="00A15E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15ED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15ED6">
        <w:rPr>
          <w:rFonts w:ascii="Times New Roman" w:hAnsi="Times New Roman" w:cs="Times New Roman"/>
          <w:sz w:val="20"/>
          <w:szCs w:val="20"/>
        </w:rPr>
        <w:t xml:space="preserve"> </w:t>
      </w:r>
      <w:r w:rsidRPr="00A15ED6">
        <w:rPr>
          <w:rFonts w:ascii="Times New Roman" w:hAnsi="Times New Roman" w:cs="Times New Roman"/>
          <w:sz w:val="20"/>
          <w:szCs w:val="20"/>
          <w:lang w:val="ru-RU"/>
        </w:rPr>
        <w:t>Больше всего у сардинцев (68,1 %), басков (59,2 %), иберийцев (48,8), корсиканцев (47,8), португальцев (46,6), северных итальянцев (44,3), французов (43,5 %). Данный компонент достаточно выражен у всех западноевропейцев- более 30 %</w:t>
      </w:r>
    </w:p>
  </w:footnote>
  <w:footnote w:id="6">
    <w:p w:rsidR="008649F5" w:rsidRPr="00A15ED6" w:rsidRDefault="008649F5" w:rsidP="00A15ED6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A15ED6">
        <w:rPr>
          <w:rStyle w:val="FootnoteReference"/>
          <w:rFonts w:ascii="Times New Roman" w:hAnsi="Times New Roman" w:cs="Times New Roman"/>
        </w:rPr>
        <w:footnoteRef/>
      </w:r>
      <w:r w:rsidRPr="00A15ED6">
        <w:rPr>
          <w:rFonts w:ascii="Times New Roman" w:hAnsi="Times New Roman" w:cs="Times New Roman"/>
        </w:rPr>
        <w:t xml:space="preserve"> </w:t>
      </w:r>
      <w:r w:rsidRPr="00A15ED6">
        <w:rPr>
          <w:rFonts w:ascii="Times New Roman" w:hAnsi="Times New Roman" w:cs="Times New Roman"/>
          <w:lang w:val="ru-RU"/>
        </w:rPr>
        <w:t>Название связано с тем</w:t>
      </w:r>
      <w:r w:rsidRPr="00A15ED6">
        <w:rPr>
          <w:rFonts w:ascii="Times New Roman" w:hAnsi="Times New Roman" w:cs="Times New Roman"/>
        </w:rPr>
        <w:t xml:space="preserve">, </w:t>
      </w:r>
      <w:r w:rsidRPr="00A15ED6">
        <w:rPr>
          <w:rFonts w:ascii="Times New Roman" w:hAnsi="Times New Roman" w:cs="Times New Roman"/>
          <w:lang w:val="ru-RU"/>
        </w:rPr>
        <w:t>что этот компонент достигает значительных частот в древней ДНК  жителей мезолитической Иберии</w:t>
      </w:r>
      <w:r w:rsidRPr="00A15ED6">
        <w:rPr>
          <w:rFonts w:ascii="Times New Roman" w:hAnsi="Times New Roman" w:cs="Times New Roman"/>
        </w:rPr>
        <w:t xml:space="preserve">, </w:t>
      </w:r>
      <w:r w:rsidRPr="00A15ED6">
        <w:rPr>
          <w:rFonts w:ascii="Times New Roman" w:hAnsi="Times New Roman" w:cs="Times New Roman"/>
          <w:lang w:val="ru-RU"/>
        </w:rPr>
        <w:t>неолитических жителей Швеции и современном ДНК жителей Фенноскандии</w:t>
      </w:r>
    </w:p>
  </w:footnote>
  <w:footnote w:id="7">
    <w:p w:rsidR="008649F5" w:rsidRPr="00A15ED6" w:rsidRDefault="008649F5" w:rsidP="00A15ED6">
      <w:pPr>
        <w:pStyle w:val="FootnoteText"/>
        <w:jc w:val="both"/>
        <w:rPr>
          <w:lang w:val="ru-RU"/>
        </w:rPr>
      </w:pPr>
      <w:r w:rsidRPr="00A15ED6">
        <w:rPr>
          <w:rStyle w:val="FootnoteReference"/>
          <w:rFonts w:ascii="Times New Roman" w:hAnsi="Times New Roman" w:cs="Times New Roman"/>
        </w:rPr>
        <w:footnoteRef/>
      </w:r>
      <w:r w:rsidRPr="00A15ED6">
        <w:rPr>
          <w:rFonts w:ascii="Times New Roman" w:hAnsi="Times New Roman" w:cs="Times New Roman"/>
        </w:rPr>
        <w:t xml:space="preserve"> </w:t>
      </w:r>
      <w:r w:rsidRPr="00A15ED6">
        <w:rPr>
          <w:rFonts w:ascii="Times New Roman" w:hAnsi="Times New Roman" w:cs="Times New Roman"/>
          <w:lang w:val="ru-RU"/>
        </w:rPr>
        <w:t>Наибольший процент на Западном Кавказе- абхазы (64, 9%), имеретинцы (63,7), лазы (56,6), аварцы (56,8), лезгины (55,4).</w:t>
      </w:r>
    </w:p>
  </w:footnote>
  <w:footnote w:id="8">
    <w:p w:rsidR="008649F5" w:rsidRPr="00E324B6" w:rsidRDefault="008649F5" w:rsidP="003C2E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3C2EB2">
        <w:rPr>
          <w:rFonts w:ascii="Times New Roman" w:hAnsi="Times New Roman" w:cs="Times New Roman"/>
          <w:sz w:val="20"/>
          <w:szCs w:val="20"/>
          <w:lang w:val="ru-RU"/>
        </w:rPr>
        <w:t>Евреи Йемена (60,9 %), Сауд. аравия (59,5), бедуины (56,7), евреи Эфиопии (52,5), египтяне (43,8).В Европе</w:t>
      </w:r>
      <w:r w:rsidRPr="003C2EB2">
        <w:rPr>
          <w:rFonts w:ascii="Times New Roman" w:hAnsi="Times New Roman" w:cs="Times New Roman"/>
          <w:sz w:val="20"/>
          <w:szCs w:val="20"/>
        </w:rPr>
        <w:t xml:space="preserve"> o</w:t>
      </w:r>
      <w:r w:rsidRPr="003C2EB2">
        <w:rPr>
          <w:rFonts w:ascii="Times New Roman" w:hAnsi="Times New Roman" w:cs="Times New Roman"/>
          <w:sz w:val="20"/>
          <w:szCs w:val="20"/>
          <w:lang w:val="ru-RU"/>
        </w:rPr>
        <w:t>тносительно много у итальянцев (центр- 17,4), португальцев (11,9).</w:t>
      </w:r>
    </w:p>
    <w:p w:rsidR="008649F5" w:rsidRDefault="008649F5">
      <w:pPr>
        <w:pStyle w:val="FootnoteText"/>
      </w:pPr>
    </w:p>
  </w:footnote>
  <w:footnote w:id="9">
    <w:p w:rsidR="008649F5" w:rsidRDefault="008649F5" w:rsidP="00FC2702">
      <w:pPr>
        <w:pStyle w:val="FootnoteText"/>
        <w:jc w:val="both"/>
        <w:rPr>
          <w:rStyle w:val="Emphasis"/>
          <w:rFonts w:asciiTheme="majorHAnsi" w:hAnsiTheme="majorHAnsi" w:cs="Arial"/>
          <w:i w:val="0"/>
          <w:color w:val="000000"/>
          <w:bdr w:val="none" w:sz="0" w:space="0" w:color="auto" w:frame="1"/>
          <w:shd w:val="clear" w:color="auto" w:fill="FFFFFF"/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FC2702">
        <w:rPr>
          <w:rFonts w:asciiTheme="majorHAnsi" w:hAnsiTheme="majorHAnsi" w:cs="Arial"/>
          <w:color w:val="000000"/>
          <w:bdr w:val="none" w:sz="0" w:space="0" w:color="auto" w:frame="1"/>
          <w:shd w:val="clear" w:color="auto" w:fill="FFFFFF"/>
        </w:rPr>
        <w:t xml:space="preserve">Такое поведение на плоте объясняется только изолированным положением популяции и небольшим числом эффективной популяции.То есть все эти баски являются многократными родственниками между собой </w:t>
      </w:r>
      <w:r w:rsidRPr="00FC2702">
        <w:rPr>
          <w:rFonts w:asciiTheme="majorHAnsi" w:hAnsiTheme="majorHAnsi" w:cs="Arial"/>
          <w:color w:val="000000"/>
          <w:bdr w:val="none" w:sz="0" w:space="0" w:color="auto" w:frame="1"/>
          <w:shd w:val="clear" w:color="auto" w:fill="FFFFFF"/>
          <w:lang w:val="ru-RU"/>
        </w:rPr>
        <w:t>т.е.</w:t>
      </w:r>
      <w:r w:rsidRPr="00FC2702">
        <w:rPr>
          <w:rFonts w:asciiTheme="majorHAnsi" w:hAnsiTheme="majorHAnsi" w:cs="Arial"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FC2702">
        <w:rPr>
          <w:rFonts w:asciiTheme="majorHAnsi" w:hAnsiTheme="majorHAnsi" w:cs="Arial"/>
          <w:color w:val="000000"/>
          <w:bdr w:val="none" w:sz="0" w:space="0" w:color="auto" w:frame="1"/>
          <w:shd w:val="clear" w:color="auto" w:fill="FFFFFF"/>
          <w:lang w:val="ru-RU"/>
        </w:rPr>
        <w:t>положение басков на графике есть следствие</w:t>
      </w:r>
      <w:r>
        <w:rPr>
          <w:rFonts w:asciiTheme="majorHAnsi" w:hAnsiTheme="majorHAnsi" w:cs="Arial"/>
          <w:i/>
          <w:color w:val="000000"/>
          <w:bdr w:val="none" w:sz="0" w:space="0" w:color="auto" w:frame="1"/>
          <w:shd w:val="clear" w:color="auto" w:fill="FFFFFF"/>
          <w:lang w:val="ru-RU"/>
        </w:rPr>
        <w:t xml:space="preserve"> </w:t>
      </w:r>
      <w:r w:rsidRPr="00FC2702">
        <w:rPr>
          <w:rFonts w:asciiTheme="majorHAnsi" w:hAnsiTheme="majorHAnsi" w:cs="Arial"/>
          <w:i/>
          <w:color w:val="000000"/>
          <w:bdr w:val="none" w:sz="0" w:space="0" w:color="auto" w:frame="1"/>
          <w:shd w:val="clear" w:color="auto" w:fill="FFFFFF"/>
          <w:lang w:val="ru-RU"/>
        </w:rPr>
        <w:t>к</w:t>
      </w:r>
      <w:r>
        <w:rPr>
          <w:rStyle w:val="Emphasis"/>
          <w:rFonts w:asciiTheme="majorHAnsi" w:hAnsiTheme="majorHAnsi" w:cs="Arial"/>
          <w:i w:val="0"/>
          <w:color w:val="000000"/>
          <w:bdr w:val="none" w:sz="0" w:space="0" w:color="auto" w:frame="1"/>
          <w:shd w:val="clear" w:color="auto" w:fill="FFFFFF"/>
        </w:rPr>
        <w:t>лассическ</w:t>
      </w:r>
      <w:r>
        <w:rPr>
          <w:rStyle w:val="Emphasis"/>
          <w:rFonts w:asciiTheme="majorHAnsi" w:hAnsiTheme="majorHAnsi" w:cs="Arial"/>
          <w:i w:val="0"/>
          <w:color w:val="000000"/>
          <w:bdr w:val="none" w:sz="0" w:space="0" w:color="auto" w:frame="1"/>
          <w:shd w:val="clear" w:color="auto" w:fill="FFFFFF"/>
          <w:lang w:val="ru-RU"/>
        </w:rPr>
        <w:t>ого</w:t>
      </w:r>
      <w:r>
        <w:rPr>
          <w:rStyle w:val="Emphasis"/>
          <w:rFonts w:asciiTheme="majorHAnsi" w:hAnsiTheme="majorHAnsi" w:cs="Arial"/>
          <w:i w:val="0"/>
          <w:color w:val="000000"/>
          <w:bdr w:val="none" w:sz="0" w:space="0" w:color="auto" w:frame="1"/>
          <w:shd w:val="clear" w:color="auto" w:fill="FFFFFF"/>
        </w:rPr>
        <w:t xml:space="preserve"> генн</w:t>
      </w:r>
      <w:r>
        <w:rPr>
          <w:rStyle w:val="Emphasis"/>
          <w:rFonts w:asciiTheme="majorHAnsi" w:hAnsiTheme="majorHAnsi" w:cs="Arial"/>
          <w:i w:val="0"/>
          <w:color w:val="000000"/>
          <w:bdr w:val="none" w:sz="0" w:space="0" w:color="auto" w:frame="1"/>
          <w:shd w:val="clear" w:color="auto" w:fill="FFFFFF"/>
          <w:lang w:val="ru-RU"/>
        </w:rPr>
        <w:t xml:space="preserve">ого </w:t>
      </w:r>
      <w:r w:rsidRPr="00FC2702">
        <w:rPr>
          <w:rStyle w:val="Emphasis"/>
          <w:rFonts w:asciiTheme="majorHAnsi" w:hAnsiTheme="majorHAnsi" w:cs="Arial"/>
          <w:i w:val="0"/>
          <w:color w:val="000000"/>
          <w:bdr w:val="none" w:sz="0" w:space="0" w:color="auto" w:frame="1"/>
          <w:shd w:val="clear" w:color="auto" w:fill="FFFFFF"/>
        </w:rPr>
        <w:t>дрейф</w:t>
      </w:r>
      <w:r>
        <w:rPr>
          <w:rStyle w:val="Emphasis"/>
          <w:rFonts w:asciiTheme="majorHAnsi" w:hAnsiTheme="majorHAnsi" w:cs="Arial"/>
          <w:i w:val="0"/>
          <w:color w:val="000000"/>
          <w:bdr w:val="none" w:sz="0" w:space="0" w:color="auto" w:frame="1"/>
          <w:shd w:val="clear" w:color="auto" w:fill="FFFFFF"/>
          <w:lang w:val="ru-RU"/>
        </w:rPr>
        <w:t>а</w:t>
      </w:r>
      <w:r w:rsidRPr="00FC2702">
        <w:rPr>
          <w:rStyle w:val="Emphasis"/>
          <w:rFonts w:asciiTheme="majorHAnsi" w:hAnsiTheme="majorHAnsi" w:cs="Arial"/>
          <w:i w:val="0"/>
          <w:color w:val="000000"/>
          <w:bdr w:val="none" w:sz="0" w:space="0" w:color="auto" w:frame="1"/>
          <w:shd w:val="clear" w:color="auto" w:fill="FFFFFF"/>
        </w:rPr>
        <w:t>, который можно наблюдать на карте.На самом деле положение басков на данном плоте не может ни подтвердить, ни опровергнуть гипотезу о континуитете баскской популяции , т.к PCA-координаты (eigenvalues и eigenvectors) вычислялись в Chromopainter исходя из количества shared DNA chunks между </w:t>
      </w:r>
      <w:r w:rsidRPr="00FC2702">
        <w:rPr>
          <w:rStyle w:val="Emphasis"/>
          <w:rFonts w:asciiTheme="majorHAnsi" w:hAnsiTheme="majorHAnsi" w:cs="Arial"/>
          <w:b/>
          <w:bCs/>
          <w:i w:val="0"/>
          <w:color w:val="000000"/>
          <w:bdr w:val="none" w:sz="0" w:space="0" w:color="auto" w:frame="1"/>
          <w:shd w:val="clear" w:color="auto" w:fill="FFFFFF"/>
        </w:rPr>
        <w:t>популяциями-донорами и популяциями-рецепиентами.</w:t>
      </w:r>
      <w:r w:rsidRPr="00FC2702">
        <w:rPr>
          <w:rStyle w:val="Emphasis"/>
          <w:rFonts w:asciiTheme="majorHAnsi" w:hAnsiTheme="majorHAnsi" w:cs="Arial"/>
          <w:i w:val="0"/>
          <w:color w:val="000000"/>
          <w:bdr w:val="none" w:sz="0" w:space="0" w:color="auto" w:frame="1"/>
          <w:shd w:val="clear" w:color="auto" w:fill="FFFFFF"/>
        </w:rPr>
        <w:t>То есть баски изоляты в том смысле, что уровень обмена ДНК между ними и другими популяцими ничтожен.</w:t>
      </w:r>
    </w:p>
    <w:p w:rsidR="008649F5" w:rsidRPr="00FC2702" w:rsidRDefault="008649F5" w:rsidP="00FC2702">
      <w:pPr>
        <w:pStyle w:val="FootnoteText"/>
        <w:jc w:val="both"/>
        <w:rPr>
          <w:lang w:val="et-EE"/>
        </w:rPr>
      </w:pPr>
      <w:r w:rsidRPr="00FC2702">
        <w:rPr>
          <w:rStyle w:val="Emphasis"/>
          <w:rFonts w:asciiTheme="majorHAnsi" w:hAnsiTheme="majorHAnsi" w:cs="Arial"/>
          <w:i w:val="0"/>
          <w:color w:val="000000"/>
          <w:bdr w:val="none" w:sz="0" w:space="0" w:color="auto" w:frame="1"/>
          <w:shd w:val="clear" w:color="auto" w:fill="FFFFFF"/>
        </w:rPr>
        <w:t xml:space="preserve">Исходя из этого можно сделать вывод о </w:t>
      </w:r>
      <w:proofErr w:type="gramStart"/>
      <w:r w:rsidRPr="00FC2702">
        <w:rPr>
          <w:rStyle w:val="Emphasis"/>
          <w:rFonts w:asciiTheme="majorHAnsi" w:hAnsiTheme="majorHAnsi" w:cs="Arial"/>
          <w:i w:val="0"/>
          <w:color w:val="000000"/>
          <w:bdr w:val="none" w:sz="0" w:space="0" w:color="auto" w:frame="1"/>
          <w:shd w:val="clear" w:color="auto" w:fill="FFFFFF"/>
        </w:rPr>
        <w:t>том</w:t>
      </w:r>
      <w:r>
        <w:rPr>
          <w:rFonts w:asciiTheme="majorHAnsi" w:hAnsiTheme="majorHAnsi" w:cs="Arial"/>
          <w:i/>
          <w:iCs/>
          <w:color w:val="000000"/>
          <w:bdr w:val="none" w:sz="0" w:space="0" w:color="auto" w:frame="1"/>
          <w:shd w:val="clear" w:color="auto" w:fill="FFFFFF"/>
          <w:lang w:val="ru-RU"/>
        </w:rPr>
        <w:t xml:space="preserve"> </w:t>
      </w:r>
      <w:r w:rsidRPr="00FC2702">
        <w:rPr>
          <w:rStyle w:val="Emphasis"/>
          <w:rFonts w:asciiTheme="majorHAnsi" w:hAnsiTheme="majorHAnsi" w:cs="Arial"/>
          <w:i w:val="0"/>
          <w:color w:val="000000"/>
          <w:bdr w:val="none" w:sz="0" w:space="0" w:color="auto" w:frame="1"/>
          <w:shd w:val="clear" w:color="auto" w:fill="FFFFFF"/>
        </w:rPr>
        <w:t xml:space="preserve"> что</w:t>
      </w:r>
      <w:proofErr w:type="gramEnd"/>
      <w:r w:rsidRPr="00FC2702">
        <w:rPr>
          <w:rStyle w:val="Emphasis"/>
          <w:rFonts w:asciiTheme="majorHAnsi" w:hAnsiTheme="majorHAnsi" w:cs="Arial"/>
          <w:i w:val="0"/>
          <w:color w:val="000000"/>
          <w:bdr w:val="none" w:sz="0" w:space="0" w:color="auto" w:frame="1"/>
          <w:shd w:val="clear" w:color="auto" w:fill="FFFFFF"/>
        </w:rPr>
        <w:t xml:space="preserve"> баски эта экстремальн</w:t>
      </w:r>
      <w:r>
        <w:rPr>
          <w:rStyle w:val="Emphasis"/>
          <w:rFonts w:asciiTheme="majorHAnsi" w:hAnsiTheme="majorHAnsi" w:cs="Arial"/>
          <w:i w:val="0"/>
          <w:color w:val="000000"/>
          <w:bdr w:val="none" w:sz="0" w:space="0" w:color="auto" w:frame="1"/>
          <w:shd w:val="clear" w:color="auto" w:fill="FFFFFF"/>
        </w:rPr>
        <w:t>о-эндогенная популяция изолянто</w:t>
      </w:r>
      <w:r>
        <w:rPr>
          <w:rStyle w:val="Emphasis"/>
          <w:rFonts w:asciiTheme="majorHAnsi" w:hAnsiTheme="majorHAnsi" w:cs="Arial"/>
          <w:i w:val="0"/>
          <w:color w:val="000000"/>
          <w:bdr w:val="none" w:sz="0" w:space="0" w:color="auto" w:frame="1"/>
          <w:shd w:val="clear" w:color="auto" w:fill="FFFFFF"/>
          <w:lang w:val="ru-RU"/>
        </w:rPr>
        <w:t>в</w:t>
      </w:r>
      <w:r>
        <w:rPr>
          <w:rStyle w:val="Emphasis"/>
          <w:rFonts w:asciiTheme="majorHAnsi" w:hAnsiTheme="majorHAnsi" w:cs="Arial"/>
          <w:i w:val="0"/>
          <w:color w:val="000000"/>
          <w:bdr w:val="none" w:sz="0" w:space="0" w:color="auto" w:frame="1"/>
          <w:shd w:val="clear" w:color="auto" w:fill="FFFFFF"/>
        </w:rPr>
        <w:t xml:space="preserve">, </w:t>
      </w:r>
      <w:r>
        <w:rPr>
          <w:rStyle w:val="Emphasis"/>
          <w:rFonts w:asciiTheme="majorHAnsi" w:hAnsiTheme="majorHAnsi" w:cs="Arial"/>
          <w:i w:val="0"/>
          <w:color w:val="000000"/>
          <w:bdr w:val="none" w:sz="0" w:space="0" w:color="auto" w:frame="1"/>
          <w:shd w:val="clear" w:color="auto" w:fill="FFFFFF"/>
          <w:lang w:val="ru-RU"/>
        </w:rPr>
        <w:t>при этом</w:t>
      </w:r>
      <w:r w:rsidRPr="00FC2702">
        <w:rPr>
          <w:rStyle w:val="Emphasis"/>
          <w:rFonts w:asciiTheme="majorHAnsi" w:hAnsiTheme="majorHAnsi" w:cs="Arial"/>
          <w:i w:val="0"/>
          <w:color w:val="000000"/>
          <w:bdr w:val="none" w:sz="0" w:space="0" w:color="auto" w:frame="1"/>
          <w:shd w:val="clear" w:color="auto" w:fill="FFFFFF"/>
        </w:rPr>
        <w:t xml:space="preserve"> генетическое разнообразие</w:t>
      </w:r>
      <w:r>
        <w:rPr>
          <w:rStyle w:val="Emphasis"/>
          <w:rFonts w:asciiTheme="majorHAnsi" w:hAnsiTheme="majorHAnsi" w:cs="Arial"/>
          <w:i w:val="0"/>
          <w:color w:val="000000"/>
          <w:bdr w:val="none" w:sz="0" w:space="0" w:color="auto" w:frame="1"/>
          <w:shd w:val="clear" w:color="auto" w:fill="FFFFFF"/>
          <w:lang w:val="ru-RU"/>
        </w:rPr>
        <w:t xml:space="preserve"> басков</w:t>
      </w:r>
      <w:r w:rsidRPr="00FC2702">
        <w:rPr>
          <w:rStyle w:val="Emphasis"/>
          <w:rFonts w:asciiTheme="majorHAnsi" w:hAnsiTheme="majorHAnsi" w:cs="Arial"/>
          <w:i w:val="0"/>
          <w:color w:val="000000"/>
          <w:bdr w:val="none" w:sz="0" w:space="0" w:color="auto" w:frame="1"/>
          <w:shd w:val="clear" w:color="auto" w:fill="FFFFFF"/>
        </w:rPr>
        <w:t xml:space="preserve"> низко, т.к. размер эффективной популяции</w:t>
      </w:r>
      <w:r>
        <w:rPr>
          <w:rStyle w:val="Emphasis"/>
          <w:rFonts w:asciiTheme="majorHAnsi" w:hAnsiTheme="majorHAnsi" w:cs="Arial"/>
          <w:i w:val="0"/>
          <w:color w:val="000000"/>
          <w:bdr w:val="none" w:sz="0" w:space="0" w:color="auto" w:frame="1"/>
          <w:shd w:val="clear" w:color="auto" w:fill="FFFFFF"/>
          <w:lang w:val="ru-RU"/>
        </w:rPr>
        <w:t xml:space="preserve"> басков</w:t>
      </w:r>
      <w:r w:rsidRPr="00FC2702">
        <w:rPr>
          <w:rStyle w:val="Emphasis"/>
          <w:rFonts w:asciiTheme="majorHAnsi" w:hAnsiTheme="majorHAnsi" w:cs="Arial"/>
          <w:i w:val="0"/>
          <w:color w:val="000000"/>
          <w:bdr w:val="none" w:sz="0" w:space="0" w:color="auto" w:frame="1"/>
          <w:shd w:val="clear" w:color="auto" w:fill="FFFFFF"/>
        </w:rPr>
        <w:t xml:space="preserve"> низок.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EF"/>
    <w:rsid w:val="0006045A"/>
    <w:rsid w:val="000A40E5"/>
    <w:rsid w:val="000B2C53"/>
    <w:rsid w:val="000F0FD3"/>
    <w:rsid w:val="001523CE"/>
    <w:rsid w:val="00186BB5"/>
    <w:rsid w:val="0027128B"/>
    <w:rsid w:val="00363674"/>
    <w:rsid w:val="00372FFB"/>
    <w:rsid w:val="003772CD"/>
    <w:rsid w:val="003A6A3A"/>
    <w:rsid w:val="003C2EB2"/>
    <w:rsid w:val="003C77C9"/>
    <w:rsid w:val="00477555"/>
    <w:rsid w:val="00483908"/>
    <w:rsid w:val="00574A5C"/>
    <w:rsid w:val="005A49EF"/>
    <w:rsid w:val="005D305D"/>
    <w:rsid w:val="007F1900"/>
    <w:rsid w:val="0081073B"/>
    <w:rsid w:val="00835D67"/>
    <w:rsid w:val="00861543"/>
    <w:rsid w:val="008649F5"/>
    <w:rsid w:val="008741CD"/>
    <w:rsid w:val="008D7BB4"/>
    <w:rsid w:val="00974AF8"/>
    <w:rsid w:val="00982626"/>
    <w:rsid w:val="009A1E75"/>
    <w:rsid w:val="009D54B9"/>
    <w:rsid w:val="009E500E"/>
    <w:rsid w:val="00A068F0"/>
    <w:rsid w:val="00A15ED6"/>
    <w:rsid w:val="00A26D82"/>
    <w:rsid w:val="00B24438"/>
    <w:rsid w:val="00B576CC"/>
    <w:rsid w:val="00BA108E"/>
    <w:rsid w:val="00BD2DB1"/>
    <w:rsid w:val="00C24D4B"/>
    <w:rsid w:val="00D07D72"/>
    <w:rsid w:val="00D41C35"/>
    <w:rsid w:val="00D73255"/>
    <w:rsid w:val="00D808C8"/>
    <w:rsid w:val="00D97157"/>
    <w:rsid w:val="00DB4D16"/>
    <w:rsid w:val="00E324B6"/>
    <w:rsid w:val="00ED356F"/>
    <w:rsid w:val="00F4362A"/>
    <w:rsid w:val="00F97F45"/>
    <w:rsid w:val="00FC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1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7D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49EF"/>
  </w:style>
  <w:style w:type="character" w:styleId="Hyperlink">
    <w:name w:val="Hyperlink"/>
    <w:basedOn w:val="DefaultParagraphFont"/>
    <w:uiPriority w:val="99"/>
    <w:semiHidden/>
    <w:unhideWhenUsed/>
    <w:rsid w:val="005A49E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72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72C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772C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97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F4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45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83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BD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BD2DB1"/>
    <w:rPr>
      <w:b/>
      <w:bCs/>
    </w:rPr>
  </w:style>
  <w:style w:type="character" w:styleId="Emphasis">
    <w:name w:val="Emphasis"/>
    <w:basedOn w:val="DefaultParagraphFont"/>
    <w:uiPriority w:val="20"/>
    <w:qFormat/>
    <w:rsid w:val="00BD2DB1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06045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7D7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1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7D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49EF"/>
  </w:style>
  <w:style w:type="character" w:styleId="Hyperlink">
    <w:name w:val="Hyperlink"/>
    <w:basedOn w:val="DefaultParagraphFont"/>
    <w:uiPriority w:val="99"/>
    <w:semiHidden/>
    <w:unhideWhenUsed/>
    <w:rsid w:val="005A49E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72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72C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772C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97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F4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45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83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BD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BD2DB1"/>
    <w:rPr>
      <w:b/>
      <w:bCs/>
    </w:rPr>
  </w:style>
  <w:style w:type="character" w:styleId="Emphasis">
    <w:name w:val="Emphasis"/>
    <w:basedOn w:val="DefaultParagraphFont"/>
    <w:uiPriority w:val="20"/>
    <w:qFormat/>
    <w:rsid w:val="00BD2DB1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06045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7D7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agsc.org/hgdp/files.html" TargetMode="External"/><Relationship Id="rId18" Type="http://schemas.openxmlformats.org/officeDocument/2006/relationships/hyperlink" Target="http://www.nature.com/ncomms/journal/v3/n2/full/ncomms1701.html" TargetMode="External"/><Relationship Id="rId26" Type="http://schemas.openxmlformats.org/officeDocument/2006/relationships/hyperlink" Target="http://www.harappadna.org/2011/07/admixture-supervised-zombies-vs-unsupervised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bioinformatics.oxfordjournals.org/content/26/22/2867.full" TargetMode="External"/><Relationship Id="rId34" Type="http://schemas.openxmlformats.org/officeDocument/2006/relationships/hyperlink" Target="http://www.nature.com/nature/journal/v461/n7263/abs/nature08365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geo/query/acc.cgi?acc=GSE22494" TargetMode="External"/><Relationship Id="rId17" Type="http://schemas.openxmlformats.org/officeDocument/2006/relationships/hyperlink" Target="http://ru.wikipedia.org/wiki/%D0%AD%D1%86%D0%B8" TargetMode="External"/><Relationship Id="rId25" Type="http://schemas.openxmlformats.org/officeDocument/2006/relationships/hyperlink" Target="http://dodecad.blogspot.com/2011/05/how-to-create-zombies-from-admixture.html" TargetMode="External"/><Relationship Id="rId33" Type="http://schemas.openxmlformats.org/officeDocument/2006/relationships/hyperlink" Target="http://genepath.med.harvard.edu/~reich/Software.htm" TargetMode="External"/><Relationship Id="rId38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www.ncbi.nlm.nih.gov/projects/gap/cgi-bin/study.cgi?study_id=phs000145.v4.p2" TargetMode="External"/><Relationship Id="rId20" Type="http://schemas.openxmlformats.org/officeDocument/2006/relationships/hyperlink" Target="http://www.blogger.com/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000genomes.org/" TargetMode="External"/><Relationship Id="rId24" Type="http://schemas.openxmlformats.org/officeDocument/2006/relationships/hyperlink" Target="http://www.plosgenetics.org/article/info:doi/10.1371/journal.pgen.0020190" TargetMode="External"/><Relationship Id="rId32" Type="http://schemas.openxmlformats.org/officeDocument/2006/relationships/hyperlink" Target="http://www.google.com/url?sa=t&amp;rct=j&amp;q=&amp;esrc=s&amp;source=web&amp;cd=1&amp;cad=rja&amp;ved=0CDEQFjAA&amp;url=http%3A%2F%2Fgenetics.med.harvard.edu%2Freich%2FReich_Lab%2FSoftware_files%2FREADME_ADMIXTOOLS.pdf&amp;ei=dUrSUKScKIvCswar84DwAQ&amp;usg=AFQjCNGw8GpC5Bck-wjNXJ_2y9r8y8xS9g&amp;bvm=bv.1355534169,d.Yms" TargetMode="External"/><Relationship Id="rId37" Type="http://schemas.openxmlformats.org/officeDocument/2006/relationships/image" Target="media/image6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be.oxfordjournals.org/content/early/2010/10/26/molbev.msq288.short" TargetMode="External"/><Relationship Id="rId23" Type="http://schemas.openxmlformats.org/officeDocument/2006/relationships/hyperlink" Target="http://www.genetics.ucla.edu/software/admixture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www.genetics.org/content/early/2012/09/06/genetics.112.145037.abstract" TargetMode="External"/><Relationship Id="rId10" Type="http://schemas.openxmlformats.org/officeDocument/2006/relationships/hyperlink" Target="http://www.sanger.ac.uk/resources/downloads/human/hapmap3.html" TargetMode="External"/><Relationship Id="rId19" Type="http://schemas.openxmlformats.org/officeDocument/2006/relationships/hyperlink" Target="http://dienekes.blogspot.com/2012/04/ancient-dna-from-neolithic-sweden.html" TargetMode="External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t&amp;rct=j&amp;q=&amp;esrc=s&amp;frm=1&amp;source=web&amp;cd=1&amp;cad=rja&amp;sqi=2&amp;ved=0CCoQFjAA&amp;url=http%3A%2F%2Fpngu.mgh.harvard.edu%2F~purcell%2Fplink%2F&amp;ei=BZdxUa-RK4X74QT-joGQBg&amp;usg=AFQjCNHI9oFtR2YOxmlkKaGIMkTnNxTbSA&amp;sig2=Jr-W1O-HAyNVp7Wsousv5A&amp;bvm=bv.45373924,d.bGE" TargetMode="External"/><Relationship Id="rId14" Type="http://schemas.openxmlformats.org/officeDocument/2006/relationships/hyperlink" Target="http://dienekes.blogspot.com/2011/12/population-structure-in-south-asia.html" TargetMode="External"/><Relationship Id="rId22" Type="http://schemas.openxmlformats.org/officeDocument/2006/relationships/hyperlink" Target="http://www.google.com/url?sa=t&amp;rct=j&amp;q=&amp;esrc=s&amp;frm=1&amp;source=web&amp;cd=1&amp;cad=rja&amp;ved=0CC0QFjAA&amp;url=http%3A%2F%2Fmga.bionet.nsc.ru%2F~yurii%2Fcourses%2F2012.04_Kazan%2Fslides%2FHWE_RU.pdf&amp;ei=qp1xUb3FDOvU4QTYqIGYDA&amp;usg=AFQjCNHWJZ-PAuhtc02erLPcu3Sh7R_45w&amp;sig2=SGVUME4xUQZUVD08qUQQeQ&amp;bvm=bv.45373924,d.bGE" TargetMode="External"/><Relationship Id="rId27" Type="http://schemas.openxmlformats.org/officeDocument/2006/relationships/image" Target="media/image1.png"/><Relationship Id="rId30" Type="http://schemas.openxmlformats.org/officeDocument/2006/relationships/image" Target="media/image4.jpg"/><Relationship Id="rId35" Type="http://schemas.openxmlformats.org/officeDocument/2006/relationships/hyperlink" Target="http://www.ncbi.nlm.nih.gov/geo/query/acc.cgi?acc=GSE21478" TargetMode="External"/><Relationship Id="rId8" Type="http://schemas.openxmlformats.org/officeDocument/2006/relationships/hyperlink" Target="http://ru.wikipedia.org/w/index.php?title=%D0%90%D1%83%D1%82%D0%BE%D1%81%D0%BE%D0%BC%D0%BD%D0%B0%D1%8F_%D0%94%D0%9D%D0%9A&amp;action=edit&amp;redlink=1" TargetMode="External"/><Relationship Id="rId3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bi.nlm.nih.gov/geo/query/acc.cgi?acc=GSE21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2949-765F-4432-A2CD-1B4690CB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5181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2</cp:revision>
  <dcterms:created xsi:type="dcterms:W3CDTF">2013-08-14T19:07:00Z</dcterms:created>
  <dcterms:modified xsi:type="dcterms:W3CDTF">2013-08-14T19:07:00Z</dcterms:modified>
</cp:coreProperties>
</file>