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E5" w:rsidRPr="008649F5" w:rsidRDefault="000A40E5" w:rsidP="00D73255">
      <w:pPr>
        <w:spacing w:line="360" w:lineRule="auto"/>
        <w:ind w:firstLine="709"/>
        <w:jc w:val="both"/>
        <w:rPr>
          <w:rFonts w:asciiTheme="majorHAnsi" w:hAnsiTheme="majorHAnsi" w:cs="Times New Roman"/>
          <w:b/>
          <w:shd w:val="clear" w:color="auto" w:fill="FFFFFF"/>
          <w:lang w:val="ru-RU"/>
        </w:rPr>
      </w:pP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Анализ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аутосомного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беларусов</w:t>
      </w:r>
    </w:p>
    <w:p w:rsidR="00974AF8" w:rsidRPr="008649F5" w:rsidRDefault="000A40E5" w:rsidP="00D73255">
      <w:pPr>
        <w:spacing w:line="360" w:lineRule="auto"/>
        <w:ind w:firstLine="709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Наряду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ставшими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уже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традиционными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методами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анализа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структуры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</w:rPr>
        <w:t>Y-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хромосоме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митохондриальном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ДНК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(о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которых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упоминали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выше)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последнее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время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все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большее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распространение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получают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новые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более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точные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методы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анализа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популяций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основу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которых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положены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данные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частотах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аллелей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большого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числе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локусов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неполовых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хромосомах.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силу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того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что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передаче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материала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неполовых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(аутосомальных)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хромосомах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участвуют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мужчины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женщины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подробный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детальный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анализ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распространения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аллельных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вариант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способен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дать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более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точную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характеристику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процессов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исторических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эволюционных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процессов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отдельно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взятой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популяции.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Кроме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того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большая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часть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человеческого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генома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сосредоточена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неполовых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хромосомах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-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количество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(точнее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определенных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локусов)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локализованных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неполовых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хромосомах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несоизмеримо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выше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числа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митоДНК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половых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хромосмах</w:t>
      </w:r>
      <w:r w:rsidRPr="008649F5">
        <w:rPr>
          <w:rFonts w:asciiTheme="majorHAnsi" w:hAnsiTheme="majorHAnsi" w:cs="Times New Roman"/>
          <w:shd w:val="clear" w:color="auto" w:fill="FFFFFF"/>
        </w:rPr>
        <w:t>.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Поэтому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анализ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хромосом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обладает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более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высокой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степенью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информационного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разрешения.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Выбор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типа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локусов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нашем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также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обусловлен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сугубо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прагматическими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соображениями.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br/>
        <w:t>Поскольку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существует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разные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типы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маркеров</w:t>
      </w:r>
      <w:r w:rsidR="009E500E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ограничились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снипами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-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точечными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мутациями</w:t>
      </w:r>
      <w:r w:rsidR="009E500E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представляющими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собой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замену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одиночного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нуклеотида.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было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показано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других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E500E"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исследованиях</w:t>
      </w:r>
      <w:r w:rsidR="00974AF8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математико-статистические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методы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распределения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аллельных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вариантов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</w:rPr>
        <w:t>(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генотипов)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отдельных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снипов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характеризуются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наивысшой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разрешающой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способности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плане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изучения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воздействия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всех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известных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эффектов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историческую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демографию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популяции.</w:t>
      </w:r>
    </w:p>
    <w:p w:rsidR="003A6A3A" w:rsidRPr="008649F5" w:rsidRDefault="000A40E5" w:rsidP="00D73255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Перед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тем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перейти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весьма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сжатому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краткому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описанию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результов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анализа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по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определенному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набору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типированных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снипов</w:t>
      </w:r>
      <w:r w:rsidR="00974AF8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следует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вкратце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описать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предысторию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изучения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маркеров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беларуской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популяции.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уже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отмечалось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74AF8" w:rsidRPr="008649F5">
        <w:rPr>
          <w:rFonts w:asciiTheme="majorHAnsi" w:hAnsiTheme="majorHAnsi" w:cs="Times New Roman"/>
          <w:shd w:val="clear" w:color="auto" w:fill="FFFFFF"/>
          <w:lang w:val="ru-RU"/>
        </w:rPr>
        <w:t>выше</w:t>
      </w:r>
      <w:r w:rsidR="00974AF8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новые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методы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помощью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изучения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статистических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характеристик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одиночных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нуклеотидных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63674" w:rsidRPr="008649F5">
        <w:rPr>
          <w:rFonts w:asciiTheme="majorHAnsi" w:hAnsiTheme="majorHAnsi" w:cs="Times New Roman"/>
          <w:shd w:val="clear" w:color="auto" w:fill="FFFFFF"/>
          <w:lang w:val="ru-RU"/>
        </w:rPr>
        <w:t>вариантов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et-EE"/>
        </w:rPr>
        <w:t>(</w:t>
      </w:r>
      <w:r w:rsidR="003A6A3A" w:rsidRPr="008649F5">
        <w:rPr>
          <w:rFonts w:asciiTheme="majorHAnsi" w:hAnsiTheme="majorHAnsi" w:cs="Times New Roman"/>
          <w:shd w:val="clear" w:color="auto" w:fill="FFFFFF"/>
        </w:rPr>
        <w:t>SNV/SNP</w:t>
      </w:r>
      <w:r w:rsidR="003A6A3A" w:rsidRPr="008649F5">
        <w:rPr>
          <w:rFonts w:asciiTheme="majorHAnsi" w:hAnsiTheme="majorHAnsi" w:cs="Times New Roman"/>
          <w:shd w:val="clear" w:color="auto" w:fill="FFFFFF"/>
          <w:lang w:val="et-EE"/>
        </w:rPr>
        <w:t>)</w:t>
      </w:r>
      <w:r w:rsidR="00363674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были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введены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популяционной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генетике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биоинформатике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относительно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недавно</w:t>
      </w:r>
      <w:r w:rsidR="003A6A3A" w:rsidRPr="008649F5">
        <w:rPr>
          <w:rFonts w:asciiTheme="majorHAnsi" w:hAnsiTheme="majorHAnsi" w:cs="Times New Roman"/>
          <w:shd w:val="clear" w:color="auto" w:fill="FFFFFF"/>
        </w:rPr>
        <w:t>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более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ранней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парадигме</w:t>
      </w:r>
      <w:r w:rsidR="003A6A3A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анализ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(в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том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числе</w:t>
      </w:r>
      <w:r w:rsidR="003A6A3A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сравнительный)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аут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осомной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составляющей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состоял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определении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набор</w:t>
      </w:r>
      <w:r w:rsidR="003A6A3A" w:rsidRPr="008649F5">
        <w:rPr>
          <w:rFonts w:asciiTheme="majorHAnsi" w:hAnsiTheme="majorHAnsi" w:cs="Times New Roman"/>
          <w:shd w:val="clear" w:color="auto" w:fill="FFFFFF"/>
          <w:lang w:val="et-EE"/>
        </w:rPr>
        <w:t>-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панели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высокополиморфных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слабо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сцепленных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между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собой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ДНК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маркеров</w:t>
      </w:r>
      <w:r w:rsidR="003A6A3A" w:rsidRPr="008649F5">
        <w:rPr>
          <w:rFonts w:asciiTheme="majorHAnsi" w:hAnsiTheme="majorHAnsi" w:cs="Times New Roman"/>
          <w:shd w:val="clear" w:color="auto" w:fill="FFFFFF"/>
        </w:rPr>
        <w:t>.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же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самое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время</w:t>
      </w:r>
      <w:r w:rsidR="003772CD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насколько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нам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известно</w:t>
      </w:r>
      <w:r w:rsidR="003772CD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аналогичный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анализ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использованием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другого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типа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маркеров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–снипов-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до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совсем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недавнего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времени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не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проводился.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Например</w:t>
      </w:r>
      <w:r w:rsidR="003A6A3A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исследованиях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ДНК-маркеров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часто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использовался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стандартный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набор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</w:rPr>
        <w:t>CODIS,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который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первоначально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разрабатывался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для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нужд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ДНК-профилирования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t>криминалистике.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данную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систему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et-EE"/>
        </w:rPr>
        <w:t>CODIS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входят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16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аутосомных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STR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локусов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амелогениновый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тест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на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определение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половой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принадлежности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A6A3A" w:rsidRPr="008649F5">
        <w:rPr>
          <w:rFonts w:asciiTheme="majorHAnsi" w:hAnsiTheme="majorHAnsi" w:cs="Times New Roman"/>
          <w:shd w:val="clear" w:color="auto" w:fill="FFFFFF"/>
          <w:lang w:val="ru-RU"/>
        </w:rPr>
        <w:lastRenderedPageBreak/>
        <w:t>Одна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ко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относительно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простота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амплификации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сателлитной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ДНК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формате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мультиплексной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</w:rPr>
        <w:t>PCR,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доступность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методов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статистической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обработки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использованием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современных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статистических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подходов,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применяемых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популяционной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генетике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судебной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медицине</w:t>
      </w:r>
      <w:r w:rsidR="003772CD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привела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тому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что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эта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система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часто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использовалась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ранних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исследованиях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Восточной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3772CD" w:rsidRPr="008649F5">
        <w:rPr>
          <w:rFonts w:asciiTheme="majorHAnsi" w:hAnsiTheme="majorHAnsi" w:cs="Times New Roman"/>
          <w:shd w:val="clear" w:color="auto" w:fill="FFFFFF"/>
          <w:lang w:val="ru-RU"/>
        </w:rPr>
        <w:t>Европы.</w:t>
      </w:r>
    </w:p>
    <w:p w:rsidR="00B576CC" w:rsidRPr="008649F5" w:rsidRDefault="003772CD" w:rsidP="00D73255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r w:rsidRPr="008649F5">
        <w:rPr>
          <w:rFonts w:asciiTheme="majorHAnsi" w:hAnsiTheme="majorHAnsi" w:cs="Times New Roman"/>
          <w:shd w:val="clear" w:color="auto" w:fill="FFFFFF"/>
          <w:lang w:val="et-EE"/>
        </w:rPr>
        <w:t>C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амой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масштабной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работой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такого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рода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(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именно</w:t>
      </w:r>
      <w:r w:rsidR="00D73255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c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использованием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классических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маркеров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</w:rPr>
        <w:t>STR</w:t>
      </w:r>
      <w:r w:rsidR="00D73255" w:rsidRPr="008649F5">
        <w:rPr>
          <w:rFonts w:asciiTheme="majorHAnsi" w:hAnsiTheme="majorHAnsi" w:cs="Times New Roman"/>
          <w:shd w:val="clear" w:color="auto" w:fill="FFFFFF"/>
        </w:rPr>
        <w:t>)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является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совместная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статья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Балановского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Тегако</w:t>
      </w:r>
      <w:r w:rsidRPr="008649F5">
        <w:rPr>
          <w:rFonts w:asciiTheme="majorHAnsi" w:hAnsiTheme="majorHAnsi" w:cs="Times New Roman"/>
          <w:shd w:val="clear" w:color="auto" w:fill="FFFFFF"/>
        </w:rPr>
        <w:t>.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свете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нашего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исследования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представ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ляется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нужным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отметить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наиболее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интересующий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нас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аспект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вышеупомянутой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работы</w:t>
      </w:r>
      <w:r w:rsidR="00B24438"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именно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сравнительный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анализ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других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Западной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Евразии.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отмечают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  <w:lang w:val="ru-RU"/>
        </w:rPr>
        <w:t>авторы</w:t>
      </w:r>
      <w:r w:rsidR="00B24438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B24438" w:rsidRPr="008649F5">
        <w:rPr>
          <w:rFonts w:asciiTheme="majorHAnsi" w:hAnsiTheme="majorHAnsi" w:cs="Times New Roman"/>
          <w:shd w:val="clear" w:color="auto" w:fill="FFFFFF"/>
        </w:rPr>
        <w:t>c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равнительный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анализ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генофондов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Западной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Евразии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показал,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что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«по</w:t>
      </w:r>
      <w:r w:rsidR="008649F5">
        <w:rPr>
          <w:rStyle w:val="apple-converted-space"/>
          <w:rFonts w:asciiTheme="majorHAnsi" w:hAnsiTheme="majorHAnsi" w:cs="Times New Roman"/>
          <w:shd w:val="clear" w:color="auto" w:fill="FFFFFF"/>
        </w:rPr>
        <w:t xml:space="preserve"> </w:t>
      </w:r>
      <w:hyperlink r:id="rId8" w:tooltip="Аутосомная ДНК (страница отсутствует)" w:history="1">
        <w:r w:rsidR="005A49EF" w:rsidRPr="008649F5">
          <w:rPr>
            <w:rStyle w:val="Hyperlink"/>
            <w:rFonts w:asciiTheme="majorHAnsi" w:hAnsiTheme="majorHAnsi" w:cs="Times New Roman"/>
            <w:color w:val="auto"/>
            <w:u w:val="none"/>
            <w:shd w:val="clear" w:color="auto" w:fill="FFFFFF"/>
          </w:rPr>
          <w:t>аутосомным</w:t>
        </w:r>
        <w:r w:rsidR="008649F5">
          <w:rPr>
            <w:rStyle w:val="Hyperlink"/>
            <w:rFonts w:asciiTheme="majorHAnsi" w:hAnsiTheme="majorHAnsi" w:cs="Times New Roman"/>
            <w:color w:val="auto"/>
            <w:u w:val="none"/>
            <w:shd w:val="clear" w:color="auto" w:fill="FFFFFF"/>
          </w:rPr>
          <w:t xml:space="preserve"> </w:t>
        </w:r>
        <w:r w:rsidR="005A49EF" w:rsidRPr="008649F5">
          <w:rPr>
            <w:rStyle w:val="Hyperlink"/>
            <w:rFonts w:asciiTheme="majorHAnsi" w:hAnsiTheme="majorHAnsi" w:cs="Times New Roman"/>
            <w:color w:val="auto"/>
            <w:u w:val="none"/>
            <w:shd w:val="clear" w:color="auto" w:fill="FFFFFF"/>
          </w:rPr>
          <w:t>ДНК</w:t>
        </w:r>
      </w:hyperlink>
      <w:r w:rsidR="008649F5">
        <w:rPr>
          <w:rStyle w:val="apple-converted-space"/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маркерам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все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восточные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славяне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входят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один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кластер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Восточной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Европы.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Однако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русские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и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украинские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популяции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расположены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ближе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друг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к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другу,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чем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к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белорусам</w:t>
      </w:r>
      <w:r w:rsidR="005A49EF" w:rsidRPr="008649F5">
        <w:rPr>
          <w:rFonts w:asciiTheme="majorHAnsi" w:hAnsiTheme="majorHAnsi" w:cs="Times New Roman"/>
          <w:shd w:val="clear" w:color="auto" w:fill="FFFFFF"/>
        </w:rPr>
        <w:t>…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proofErr w:type="gramStart"/>
      <w:r w:rsidR="005A49EF" w:rsidRPr="008649F5">
        <w:rPr>
          <w:rFonts w:asciiTheme="majorHAnsi" w:hAnsiTheme="majorHAnsi" w:cs="Times New Roman"/>
          <w:shd w:val="clear" w:color="auto" w:fill="FFFFFF"/>
        </w:rPr>
        <w:t>Русские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украинцы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оказываются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ближе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к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популяциям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Западной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Южной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Европы,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чем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белорусы.</w:t>
      </w:r>
      <w:proofErr w:type="gramEnd"/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proofErr w:type="gramStart"/>
      <w:r w:rsidR="005A49EF" w:rsidRPr="008649F5">
        <w:rPr>
          <w:rFonts w:asciiTheme="majorHAnsi" w:hAnsiTheme="majorHAnsi" w:cs="Times New Roman"/>
          <w:shd w:val="clear" w:color="auto" w:fill="FFFFFF"/>
        </w:rPr>
        <w:t>К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сожалению,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по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этим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маркерам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не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изучены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ближайшие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западные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северные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соседи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белорусов,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частности,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балтские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народы.</w:t>
      </w:r>
      <w:proofErr w:type="gramEnd"/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Можно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предполагать,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что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некоторое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своеобразие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белорусов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shd w:val="clear" w:color="auto" w:fill="FFFFFF"/>
        </w:rPr>
        <w:t>связано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с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вкладом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балтского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5A49EF" w:rsidRPr="008649F5">
        <w:rPr>
          <w:rFonts w:asciiTheme="majorHAnsi" w:hAnsiTheme="majorHAnsi" w:cs="Times New Roman"/>
          <w:b/>
          <w:shd w:val="clear" w:color="auto" w:fill="FFFFFF"/>
        </w:rPr>
        <w:t>субстрата</w:t>
      </w:r>
      <w:r w:rsidR="005A49EF" w:rsidRPr="008649F5">
        <w:rPr>
          <w:rFonts w:asciiTheme="majorHAnsi" w:hAnsiTheme="majorHAnsi" w:cs="Times New Roman"/>
          <w:shd w:val="clear" w:color="auto" w:fill="FFFFFF"/>
          <w:lang w:val="ru-RU"/>
        </w:rPr>
        <w:t>»</w:t>
      </w:r>
      <w:r w:rsidRPr="008649F5">
        <w:rPr>
          <w:rStyle w:val="FootnoteReference"/>
          <w:rFonts w:asciiTheme="majorHAnsi" w:hAnsiTheme="majorHAnsi" w:cs="Times New Roman"/>
          <w:shd w:val="clear" w:color="auto" w:fill="FFFFFF"/>
          <w:lang w:val="ru-RU"/>
        </w:rPr>
        <w:footnoteReference w:id="1"/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br/>
      </w:r>
    </w:p>
    <w:p w:rsidR="00835D67" w:rsidRPr="008649F5" w:rsidRDefault="00B576CC" w:rsidP="00D73255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r w:rsidRPr="008649F5">
        <w:rPr>
          <w:rFonts w:asciiTheme="majorHAnsi" w:hAnsiTheme="majorHAnsi" w:cs="Times New Roman"/>
          <w:shd w:val="clear" w:color="auto" w:fill="FFFFFF"/>
          <w:lang w:val="ru-RU"/>
        </w:rPr>
        <w:t>Использованные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работе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Балановского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Тегако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енетические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данные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по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были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взяты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баз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данных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Института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генетики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НАН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73255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Беларуси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где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хранятся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базы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данных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35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аутосомным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генам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изучаемых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главным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образом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целях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медицинской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генетики.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Однако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отмечается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статье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О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.Давыденко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Е.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К</w:t>
      </w:r>
      <w:r w:rsidR="000F0FD3" w:rsidRPr="008649F5">
        <w:rPr>
          <w:rFonts w:asciiTheme="majorHAnsi" w:hAnsiTheme="majorHAnsi" w:cs="Times New Roman"/>
          <w:shd w:val="clear" w:color="auto" w:fill="FFFFFF"/>
          <w:lang w:val="ru-RU"/>
        </w:rPr>
        <w:t>ушнере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вич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«Гаплогруппы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</w:rPr>
        <w:t>Y-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хромосомы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происхождение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национального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генофонда»</w:t>
      </w:r>
      <w:r w:rsidR="0081073B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для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эволюционных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эти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маркеры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не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совсем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удобны</w:t>
      </w:r>
      <w:r w:rsidR="0081073B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так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частоту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характер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распространения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аллелей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зачастую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оказывает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shd w:val="clear" w:color="auto" w:fill="FFFFFF"/>
          <w:lang w:val="ru-RU"/>
        </w:rPr>
        <w:t>влияние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i/>
          <w:shd w:val="clear" w:color="auto" w:fill="FFFFFF"/>
          <w:lang w:val="ru-RU"/>
        </w:rPr>
        <w:t>жесткий</w:t>
      </w:r>
      <w:r w:rsidR="008649F5">
        <w:rPr>
          <w:rFonts w:asciiTheme="majorHAnsi" w:hAnsiTheme="majorHAnsi" w:cs="Times New Roman"/>
          <w:i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i/>
          <w:shd w:val="clear" w:color="auto" w:fill="FFFFFF"/>
          <w:lang w:val="ru-RU"/>
        </w:rPr>
        <w:t>естественный</w:t>
      </w:r>
      <w:r w:rsidR="008649F5">
        <w:rPr>
          <w:rFonts w:asciiTheme="majorHAnsi" w:hAnsiTheme="majorHAnsi" w:cs="Times New Roman"/>
          <w:i/>
          <w:shd w:val="clear" w:color="auto" w:fill="FFFFFF"/>
          <w:lang w:val="ru-RU"/>
        </w:rPr>
        <w:t xml:space="preserve"> </w:t>
      </w:r>
      <w:r w:rsidR="0081073B" w:rsidRPr="008649F5">
        <w:rPr>
          <w:rFonts w:asciiTheme="majorHAnsi" w:hAnsiTheme="majorHAnsi" w:cs="Times New Roman"/>
          <w:i/>
          <w:shd w:val="clear" w:color="auto" w:fill="FFFFFF"/>
          <w:lang w:val="ru-RU"/>
        </w:rPr>
        <w:t>отбор</w:t>
      </w:r>
      <w:r w:rsidR="00DB4D16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поэтому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по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одним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только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результатам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анализа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распределения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частот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невозможно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судить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генетическом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родстве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разных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DB4D16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популяций.</w:t>
      </w:r>
      <w:r w:rsidR="00DB4D16" w:rsidRPr="008649F5">
        <w:rPr>
          <w:rStyle w:val="FootnoteReference"/>
          <w:rFonts w:asciiTheme="majorHAnsi" w:hAnsiTheme="majorHAnsi" w:cs="Times New Roman"/>
          <w:shd w:val="clear" w:color="auto" w:fill="FFFFFF"/>
          <w:lang w:val="ru-RU"/>
        </w:rPr>
        <w:footnoteReference w:id="2"/>
      </w:r>
    </w:p>
    <w:p w:rsidR="005A49EF" w:rsidRPr="008649F5" w:rsidRDefault="000F0FD3" w:rsidP="000F0FD3">
      <w:pPr>
        <w:spacing w:line="360" w:lineRule="auto"/>
        <w:jc w:val="both"/>
        <w:rPr>
          <w:rFonts w:asciiTheme="majorHAnsi" w:hAnsiTheme="majorHAnsi" w:cs="Times New Roman"/>
          <w:lang w:val="ru-RU"/>
        </w:rPr>
      </w:pPr>
      <w:r w:rsidRPr="008649F5">
        <w:rPr>
          <w:rFonts w:asciiTheme="majorHAnsi" w:hAnsiTheme="majorHAnsi" w:cs="Times New Roman"/>
          <w:lang w:val="ru-RU"/>
        </w:rPr>
        <w:t>Несмотря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на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то</w:t>
      </w:r>
      <w:r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что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основное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внимание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статье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Давыденко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Кушнеревич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уделяется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анализу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</w:rPr>
        <w:t>Y</w:t>
      </w:r>
      <w:r w:rsidRPr="008649F5">
        <w:rPr>
          <w:rFonts w:asciiTheme="majorHAnsi" w:hAnsiTheme="majorHAnsi" w:cs="Times New Roman"/>
          <w:lang w:val="et-EE"/>
        </w:rPr>
        <w:t>-</w:t>
      </w:r>
      <w:r w:rsidRPr="008649F5">
        <w:rPr>
          <w:rFonts w:asciiTheme="majorHAnsi" w:hAnsiTheme="majorHAnsi" w:cs="Times New Roman"/>
          <w:lang w:val="ru-RU"/>
        </w:rPr>
        <w:t>хромосомных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гаплогрупп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беларусов</w:t>
      </w:r>
      <w:r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конце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статьи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авторы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мимоходом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lastRenderedPageBreak/>
        <w:t>упоминают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результатх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исследования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аутосомного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генофонда</w:t>
      </w:r>
      <w:r w:rsidRPr="008649F5">
        <w:rPr>
          <w:rFonts w:asciiTheme="majorHAnsi" w:hAnsiTheme="majorHAnsi" w:cs="Times New Roman"/>
          <w:lang w:val="et-EE"/>
        </w:rPr>
        <w:t>,</w:t>
      </w:r>
      <w:r w:rsidR="008649F5">
        <w:rPr>
          <w:rFonts w:asciiTheme="majorHAnsi" w:hAnsiTheme="majorHAnsi" w:cs="Times New Roman"/>
          <w:lang w:val="et-EE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проведенного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междунродным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коллективом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под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руководством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Дорона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Бехара</w:t>
      </w:r>
      <w:r w:rsidR="00186BB5" w:rsidRPr="008649F5">
        <w:rPr>
          <w:rStyle w:val="FootnoteReference"/>
          <w:rFonts w:asciiTheme="majorHAnsi" w:hAnsiTheme="majorHAnsi" w:cs="Times New Roman"/>
          <w:lang w:val="ru-RU"/>
        </w:rPr>
        <w:footnoteReference w:id="3"/>
      </w:r>
      <w:r w:rsidRPr="008649F5">
        <w:rPr>
          <w:rFonts w:asciiTheme="majorHAnsi" w:hAnsiTheme="majorHAnsi" w:cs="Times New Roman"/>
          <w:lang w:val="et-EE"/>
        </w:rPr>
        <w:t>:</w:t>
      </w:r>
      <w:r w:rsidR="008649F5">
        <w:rPr>
          <w:rFonts w:asciiTheme="majorHAnsi" w:hAnsiTheme="majorHAnsi" w:cs="Times New Roman"/>
          <w:lang w:val="et-EE"/>
        </w:rPr>
        <w:t xml:space="preserve"> </w:t>
      </w:r>
    </w:p>
    <w:p w:rsidR="000F0FD3" w:rsidRPr="008649F5" w:rsidRDefault="00F4362A" w:rsidP="000F0FD3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r w:rsidRPr="008649F5">
        <w:rPr>
          <w:rFonts w:asciiTheme="majorHAnsi" w:hAnsiTheme="majorHAnsi" w:cs="Times New Roman"/>
          <w:shd w:val="clear" w:color="auto" w:fill="FFFFFF"/>
          <w:lang w:val="ru-RU"/>
        </w:rPr>
        <w:t>«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работе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израильского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ученого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Дорона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Бехара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соавторами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изучались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различные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популяции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евреев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анализировалась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генетическая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взаимосвязь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между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ними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их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«хозяйскими»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популяциями.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proofErr w:type="gramStart"/>
      <w:r w:rsidR="000F0FD3" w:rsidRPr="008649F5">
        <w:rPr>
          <w:rFonts w:asciiTheme="majorHAnsi" w:hAnsiTheme="majorHAnsi" w:cs="Times New Roman"/>
          <w:shd w:val="clear" w:color="auto" w:fill="FFFFFF"/>
        </w:rPr>
        <w:t>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большинстве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случаев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эта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связь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была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незначительной.</w:t>
      </w:r>
      <w:proofErr w:type="gramEnd"/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proofErr w:type="gramStart"/>
      <w:r w:rsidR="000F0FD3" w:rsidRPr="008649F5">
        <w:rPr>
          <w:rFonts w:asciiTheme="majorHAnsi" w:hAnsiTheme="majorHAnsi" w:cs="Times New Roman"/>
          <w:shd w:val="clear" w:color="auto" w:fill="FFFFFF"/>
        </w:rPr>
        <w:t>Белорусская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«хозяйская»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популяция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также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исследовалась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использованием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именно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нашего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ДНК-банка,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есть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эти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данные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весьма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сопоставимы,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поскольку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сделаны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одной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той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же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представительной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выборке.</w:t>
      </w:r>
      <w:proofErr w:type="gramEnd"/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proofErr w:type="gramStart"/>
      <w:r w:rsidR="000F0FD3" w:rsidRPr="008649F5">
        <w:rPr>
          <w:rFonts w:asciiTheme="majorHAnsi" w:hAnsiTheme="majorHAnsi" w:cs="Times New Roman"/>
          <w:shd w:val="clear" w:color="auto" w:fill="FFFFFF"/>
        </w:rPr>
        <w:t>Ученые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сравнивали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100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тыс.</w:t>
      </w:r>
      <w:proofErr w:type="gramEnd"/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proofErr w:type="gramStart"/>
      <w:r w:rsidR="000F0FD3" w:rsidRPr="008649F5">
        <w:rPr>
          <w:rFonts w:asciiTheme="majorHAnsi" w:hAnsiTheme="majorHAnsi" w:cs="Times New Roman"/>
          <w:shd w:val="clear" w:color="auto" w:fill="FFFFFF"/>
        </w:rPr>
        <w:t>однонуклеотидных</w:t>
      </w:r>
      <w:proofErr w:type="gramEnd"/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замен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(то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есть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изучали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100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тыс.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точек,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разбросанных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всему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геному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человека).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proofErr w:type="gramStart"/>
      <w:r w:rsidR="000F0FD3" w:rsidRPr="008649F5">
        <w:rPr>
          <w:rFonts w:asciiTheme="majorHAnsi" w:hAnsiTheme="majorHAnsi" w:cs="Times New Roman"/>
          <w:shd w:val="clear" w:color="auto" w:fill="FFFFFF"/>
        </w:rPr>
        <w:t>Результаты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работы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демонстрируют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достаточно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близкий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спектр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изменений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у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белорусов,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литовцев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русских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свидетельствуют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присутствии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трех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основных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«древних»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компонентов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в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сопоставимых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пропорциях.</w:t>
      </w:r>
      <w:proofErr w:type="gramEnd"/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proofErr w:type="gramStart"/>
      <w:r w:rsidR="000F0FD3" w:rsidRPr="008649F5">
        <w:rPr>
          <w:rFonts w:asciiTheme="majorHAnsi" w:hAnsiTheme="majorHAnsi" w:cs="Times New Roman"/>
          <w:b/>
          <w:shd w:val="clear" w:color="auto" w:fill="FFFFFF"/>
        </w:rPr>
        <w:t>Это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также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косвенно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указывает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на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возможность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общего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происхождения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славян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и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b/>
          <w:shd w:val="clear" w:color="auto" w:fill="FFFFFF"/>
        </w:rPr>
        <w:t>балтов</w:t>
      </w:r>
      <w:r w:rsidR="000F0FD3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также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то,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что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основы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различных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европейских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народов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заложены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еще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доисторическое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время.</w:t>
      </w:r>
      <w:proofErr w:type="gramEnd"/>
      <w:r w:rsidR="008649F5">
        <w:rPr>
          <w:rFonts w:asciiTheme="majorHAnsi" w:hAnsiTheme="majorHAnsi" w:cs="Times New Roman"/>
          <w:lang w:val="ru-RU"/>
        </w:rPr>
        <w:t xml:space="preserve"> </w:t>
      </w:r>
      <w:proofErr w:type="gramStart"/>
      <w:r w:rsidR="000F0FD3" w:rsidRPr="008649F5">
        <w:rPr>
          <w:rFonts w:asciiTheme="majorHAnsi" w:hAnsiTheme="majorHAnsi" w:cs="Times New Roman"/>
          <w:shd w:val="clear" w:color="auto" w:fill="FFFFFF"/>
        </w:rPr>
        <w:t>Если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сопоставить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данные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математической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лингвистики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данными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геномному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анализу,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нельзя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увидеть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определенного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параллелизма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только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дивергентном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характере,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временных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оценках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эволюции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–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как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языка,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так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генетики.</w:t>
      </w:r>
      <w:proofErr w:type="gramEnd"/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Эти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данные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также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могут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свидетельствовать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пользу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предположения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общности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происхождения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славян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балтов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из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некогда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единой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0F0FD3" w:rsidRPr="008649F5">
        <w:rPr>
          <w:rFonts w:asciiTheme="majorHAnsi" w:hAnsiTheme="majorHAnsi" w:cs="Times New Roman"/>
          <w:shd w:val="clear" w:color="auto" w:fill="FFFFFF"/>
        </w:rPr>
        <w:t>популяции</w:t>
      </w:r>
      <w:proofErr w:type="gramStart"/>
      <w:r w:rsidR="000F0FD3" w:rsidRPr="008649F5">
        <w:rPr>
          <w:rFonts w:asciiTheme="majorHAnsi" w:hAnsiTheme="majorHAnsi" w:cs="Times New Roman"/>
          <w:shd w:val="clear" w:color="auto" w:fill="FFFFFF"/>
        </w:rPr>
        <w:t>.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»</w:t>
      </w:r>
      <w:proofErr w:type="gramEnd"/>
    </w:p>
    <w:p w:rsidR="00D97157" w:rsidRPr="008649F5" w:rsidRDefault="00BA108E" w:rsidP="000F0FD3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приведенной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выше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цитате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выделили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самую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важную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часть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которой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авторы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высказывают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предположение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том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что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присутствие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трех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основных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древних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компонентов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указывает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возможность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общего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происхождения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славян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балтов</w:t>
      </w:r>
      <w:r w:rsidRPr="008649F5">
        <w:rPr>
          <w:rFonts w:asciiTheme="majorHAnsi" w:hAnsiTheme="majorHAnsi" w:cs="Times New Roman"/>
          <w:u w:val="single"/>
          <w:shd w:val="clear" w:color="auto" w:fill="FFFFFF"/>
          <w:lang w:val="ru-RU"/>
        </w:rPr>
        <w:t>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Очевидно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что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предложенная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авторами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спорная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et-EE"/>
        </w:rPr>
        <w:t>(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наш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взгляд)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интерпретация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противоречит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выводам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Балановского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Тегако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том</w:t>
      </w:r>
      <w:r w:rsidR="00186BB5"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что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своебразие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может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быть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</w:rPr>
        <w:t>связано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186BB5" w:rsidRPr="008649F5">
        <w:rPr>
          <w:rFonts w:asciiTheme="majorHAnsi" w:hAnsiTheme="majorHAnsi" w:cs="Times New Roman"/>
          <w:b/>
          <w:shd w:val="clear" w:color="auto" w:fill="FFFFFF"/>
        </w:rPr>
        <w:t>с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186BB5" w:rsidRPr="008649F5">
        <w:rPr>
          <w:rFonts w:asciiTheme="majorHAnsi" w:hAnsiTheme="majorHAnsi" w:cs="Times New Roman"/>
          <w:b/>
          <w:u w:val="single"/>
          <w:shd w:val="clear" w:color="auto" w:fill="FFFFFF"/>
        </w:rPr>
        <w:t>вкладом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</w:rPr>
        <w:t xml:space="preserve"> </w:t>
      </w:r>
      <w:r w:rsidR="00186BB5" w:rsidRPr="008649F5">
        <w:rPr>
          <w:rFonts w:asciiTheme="majorHAnsi" w:hAnsiTheme="majorHAnsi" w:cs="Times New Roman"/>
          <w:b/>
          <w:u w:val="single"/>
          <w:shd w:val="clear" w:color="auto" w:fill="FFFFFF"/>
        </w:rPr>
        <w:t>балтского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</w:rPr>
        <w:t xml:space="preserve"> </w:t>
      </w:r>
      <w:r w:rsidR="00186BB5" w:rsidRPr="008649F5">
        <w:rPr>
          <w:rFonts w:asciiTheme="majorHAnsi" w:hAnsiTheme="majorHAnsi" w:cs="Times New Roman"/>
          <w:b/>
          <w:u w:val="single"/>
          <w:shd w:val="clear" w:color="auto" w:fill="FFFFFF"/>
        </w:rPr>
        <w:t>субстрата</w:t>
      </w:r>
      <w:r w:rsidR="00186BB5"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.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сожалению</w:t>
      </w:r>
      <w:r w:rsidR="00186BB5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обеих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статьях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авторы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не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сочли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нужным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подробно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аргументировать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свои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выводы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по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столь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важному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вопросу.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Поэтому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одной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задач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нашего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небольшого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ставим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критический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разбор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обеих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утверждений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основане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полученных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нами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данных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структуре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186BB5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беларусов.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</w:p>
    <w:p w:rsidR="00D97157" w:rsidRPr="008649F5" w:rsidRDefault="00D97157" w:rsidP="000F0FD3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et-EE"/>
        </w:rPr>
      </w:pPr>
    </w:p>
    <w:p w:rsidR="00BD2DB1" w:rsidRPr="008649F5" w:rsidRDefault="00BD2DB1" w:rsidP="000F0FD3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et-EE"/>
        </w:rPr>
      </w:pPr>
    </w:p>
    <w:p w:rsidR="00BD2DB1" w:rsidRPr="008649F5" w:rsidRDefault="00BD2DB1" w:rsidP="000F0FD3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et-EE"/>
        </w:rPr>
      </w:pPr>
    </w:p>
    <w:p w:rsidR="00BD2DB1" w:rsidRPr="008649F5" w:rsidRDefault="00BD2DB1" w:rsidP="000F0FD3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et-EE"/>
        </w:rPr>
      </w:pPr>
    </w:p>
    <w:p w:rsidR="00D97157" w:rsidRPr="008649F5" w:rsidRDefault="00D97157" w:rsidP="00D97157">
      <w:pPr>
        <w:pStyle w:val="Heading1"/>
        <w:rPr>
          <w:rFonts w:cs="Times New Roman"/>
          <w:color w:val="auto"/>
          <w:sz w:val="22"/>
          <w:szCs w:val="22"/>
          <w:shd w:val="clear" w:color="auto" w:fill="FFFFFF"/>
          <w:lang w:val="ru-RU"/>
        </w:rPr>
      </w:pP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lastRenderedPageBreak/>
        <w:t>Анализ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структуры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аутосомного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генофонда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популяции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беларусов</w:t>
      </w:r>
      <w:r w:rsidR="00F97F45" w:rsidRPr="008649F5">
        <w:rPr>
          <w:rFonts w:cs="Times New Roman"/>
          <w:color w:val="auto"/>
          <w:sz w:val="22"/>
          <w:szCs w:val="22"/>
          <w:shd w:val="clear" w:color="auto" w:fill="FFFFFF"/>
          <w:lang w:val="et-EE"/>
        </w:rPr>
        <w:t>: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et-EE"/>
        </w:rPr>
        <w:t xml:space="preserve"> </w:t>
      </w:r>
      <w:r w:rsidR="00F97F45"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методы</w:t>
      </w:r>
      <w:r w:rsidR="008741CD" w:rsidRPr="008649F5">
        <w:rPr>
          <w:rFonts w:cs="Times New Roman"/>
          <w:color w:val="auto"/>
          <w:sz w:val="22"/>
          <w:szCs w:val="22"/>
          <w:shd w:val="clear" w:color="auto" w:fill="FFFFFF"/>
        </w:rPr>
        <w:t>,</w:t>
      </w:r>
      <w:r w:rsidR="008649F5">
        <w:rPr>
          <w:rFonts w:cs="Times New Roman"/>
          <w:color w:val="auto"/>
          <w:sz w:val="22"/>
          <w:szCs w:val="22"/>
          <w:shd w:val="clear" w:color="auto" w:fill="FFFFFF"/>
        </w:rPr>
        <w:t xml:space="preserve"> </w:t>
      </w:r>
      <w:r w:rsidR="008741CD"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технические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="008741CD"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параметры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="00F97F45"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и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="00F97F45"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предварительные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="00F97F45"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замечания.</w:t>
      </w:r>
    </w:p>
    <w:p w:rsidR="00D97157" w:rsidRPr="008649F5" w:rsidRDefault="00D97157" w:rsidP="000F0FD3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</w:p>
    <w:p w:rsidR="00F97F45" w:rsidRPr="008649F5" w:rsidRDefault="00D97157" w:rsidP="000F0FD3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целях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сопоставимости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выводов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данных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анализа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приведенными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выше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выводами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профессиональных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популяционных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генетиков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использовали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своем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референтную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выборку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</w:rPr>
        <w:t>ДНК-банка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</w:rPr>
        <w:t>Института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</w:rPr>
        <w:t>Генетики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</w:rPr>
        <w:t>Беларуси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</w:rPr>
        <w:t>в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</w:rPr>
        <w:t>том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</w:rPr>
        <w:t>же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</w:rPr>
        <w:t>объеме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котором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была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задействована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группы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ученных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под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руководством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Бехара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(модифицированная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выборка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Генбанка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кодом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доступа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: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GSE21478)</w:t>
      </w:r>
      <w:r w:rsidRPr="008649F5">
        <w:rPr>
          <w:rStyle w:val="FootnoteReference"/>
          <w:rFonts w:asciiTheme="majorHAnsi" w:hAnsiTheme="majorHAnsi" w:cs="Times New Roman"/>
          <w:shd w:val="clear" w:color="auto" w:fill="FFFFFF"/>
          <w:lang w:val="et-EE"/>
        </w:rPr>
        <w:footnoteReference w:id="4"/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.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Наряду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референтной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группой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(обозначена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</w:rPr>
        <w:t>Belarusian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)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использовали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данные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лиц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беларуского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происхождения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нашего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собственного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проекта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этно-популяционного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анализа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лиц</w:t>
      </w:r>
      <w:r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предки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которых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проживали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территории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минимум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100-150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лет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</w:rPr>
        <w:t>(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обозначено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  <w:shd w:val="clear" w:color="auto" w:fill="FFFFFF"/>
        </w:rPr>
        <w:t>Belarusian_V)</w:t>
      </w:r>
      <w:r w:rsidR="00F97F45" w:rsidRPr="008649F5">
        <w:rPr>
          <w:rFonts w:asciiTheme="majorHAnsi" w:hAnsiTheme="majorHAnsi" w:cs="Times New Roman"/>
          <w:shd w:val="clear" w:color="auto" w:fill="FFFFFF"/>
          <w:lang w:val="ru-RU"/>
        </w:rPr>
        <w:t>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</w:p>
    <w:p w:rsidR="00F97F45" w:rsidRPr="008649F5" w:rsidRDefault="00F97F4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  <w:lang w:val="ru-RU"/>
        </w:rPr>
      </w:pPr>
      <w:r w:rsidRPr="008649F5">
        <w:rPr>
          <w:rFonts w:asciiTheme="majorHAnsi" w:hAnsiTheme="majorHAnsi" w:cs="Times New Roman"/>
          <w:lang w:val="ru-RU"/>
        </w:rPr>
        <w:t>Для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проведения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сравнительного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анализа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генофонда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популяций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нам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понадобился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референтный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набор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популяций.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741CD" w:rsidRPr="008649F5">
        <w:rPr>
          <w:rFonts w:asciiTheme="majorHAnsi" w:hAnsiTheme="majorHAnsi" w:cs="Times New Roman"/>
        </w:rPr>
        <w:t>Референ</w:t>
      </w:r>
      <w:r w:rsidR="008741CD" w:rsidRPr="008649F5">
        <w:rPr>
          <w:rFonts w:asciiTheme="majorHAnsi" w:hAnsiTheme="majorHAnsi" w:cs="Times New Roman"/>
          <w:lang w:val="ru-RU"/>
        </w:rPr>
        <w:t>т</w:t>
      </w:r>
      <w:r w:rsidRPr="008649F5">
        <w:rPr>
          <w:rFonts w:asciiTheme="majorHAnsi" w:hAnsiTheme="majorHAnsi" w:cs="Times New Roman"/>
        </w:rPr>
        <w:t>ный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набор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популяций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этом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калькуляторе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был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собран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программе</w:t>
      </w:r>
      <w:r w:rsidR="008649F5">
        <w:rPr>
          <w:rFonts w:asciiTheme="majorHAnsi" w:hAnsiTheme="majorHAnsi" w:cs="Times New Roman"/>
        </w:rPr>
        <w:t xml:space="preserve"> </w:t>
      </w:r>
      <w:hyperlink r:id="rId9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PLINK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</w:hyperlink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методом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“intersection&amp;thinning”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дословно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“пересечением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истончением”)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образцов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из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различных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источников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данных: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  <w:hyperlink r:id="rId10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HapMap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3</w:t>
        </w:r>
      </w:hyperlink>
      <w:r w:rsidR="008649F5">
        <w:rPr>
          <w:rStyle w:val="apple-converted-space"/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(отфильтрованный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набор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данных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КЕС,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YRI,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JPT,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CHB),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  <w:hyperlink r:id="rId11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1000genomes</w:t>
        </w:r>
      </w:hyperlink>
      <w:r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 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  <w:hyperlink r:id="rId12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Rasmussen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et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al.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(2010),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</w:hyperlink>
      <w:r w:rsidR="008649F5">
        <w:rPr>
          <w:rFonts w:asciiTheme="majorHAnsi" w:hAnsiTheme="majorHAnsi" w:cs="Times New Roman"/>
        </w:rPr>
        <w:t xml:space="preserve"> 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  <w:hyperlink r:id="rId13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HGDP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</w:hyperlink>
      <w:r w:rsidRPr="008649F5">
        <w:rPr>
          <w:rFonts w:asciiTheme="majorHAnsi" w:hAnsiTheme="majorHAnsi" w:cs="Times New Roman"/>
        </w:rPr>
        <w:t>(кураторская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база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данных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Стэнфордского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университета),</w:t>
      </w:r>
      <w:r w:rsidR="008649F5">
        <w:rPr>
          <w:rFonts w:asciiTheme="majorHAnsi" w:hAnsiTheme="majorHAnsi" w:cs="Times New Roman"/>
        </w:rPr>
        <w:t xml:space="preserve"> </w:t>
      </w:r>
      <w:hyperlink r:id="rId14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Metspalu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et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al.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(2011),</w:t>
        </w:r>
      </w:hyperlink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Yunusbayev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et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al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(2011),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  <w:hyperlink r:id="rId15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Chaubey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et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al.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(2010)</w:t>
        </w:r>
      </w:hyperlink>
      <w:r w:rsidR="008649F5">
        <w:rPr>
          <w:rStyle w:val="apple-converted-space"/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т.д.</w:t>
      </w:r>
      <w:r w:rsidR="008649F5">
        <w:rPr>
          <w:rFonts w:asciiTheme="majorHAnsi" w:hAnsiTheme="majorHAnsi" w:cs="Times New Roman"/>
        </w:rPr>
        <w:t xml:space="preserve"> </w:t>
      </w:r>
      <w:r w:rsidR="008741CD" w:rsidRPr="008649F5">
        <w:rPr>
          <w:rFonts w:asciiTheme="majorHAnsi" w:hAnsiTheme="majorHAnsi" w:cs="Times New Roman"/>
        </w:rPr>
        <w:t>Кроме</w:t>
      </w:r>
      <w:r w:rsidR="008649F5">
        <w:rPr>
          <w:rFonts w:asciiTheme="majorHAnsi" w:hAnsiTheme="majorHAnsi" w:cs="Times New Roman"/>
        </w:rPr>
        <w:t xml:space="preserve"> </w:t>
      </w:r>
      <w:r w:rsidR="008741CD" w:rsidRPr="008649F5">
        <w:rPr>
          <w:rFonts w:asciiTheme="majorHAnsi" w:hAnsiTheme="majorHAnsi" w:cs="Times New Roman"/>
        </w:rPr>
        <w:t>того,</w:t>
      </w:r>
      <w:r w:rsidR="008649F5">
        <w:rPr>
          <w:rFonts w:asciiTheme="majorHAnsi" w:hAnsiTheme="majorHAnsi" w:cs="Times New Roman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отобрал</w:t>
      </w:r>
      <w:r w:rsidR="008741CD"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произвольным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образом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10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сэмплов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(или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максимальное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количество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доступных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сэмплов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тех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случаях,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когда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общее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число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сэмплов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популяции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было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меньше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10)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от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каждой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европейской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страны,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представленной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панеле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базе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данных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  <w:hyperlink r:id="rId16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POPRES.</w:t>
        </w:r>
      </w:hyperlink>
      <w:r w:rsidR="008649F5">
        <w:rPr>
          <w:rStyle w:val="apple-converted-space"/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Наконец,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для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того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чтобы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оценить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степень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корреляции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между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современным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древним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генетическим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разнообразием</w:t>
      </w:r>
      <w:r w:rsidR="008649F5">
        <w:rPr>
          <w:rFonts w:asciiTheme="majorHAnsi" w:hAnsiTheme="majorHAnsi" w:cs="Times New Roman"/>
        </w:rPr>
        <w:t xml:space="preserve"> </w:t>
      </w:r>
      <w:r w:rsidR="008741CD" w:rsidRPr="008649F5">
        <w:rPr>
          <w:rFonts w:asciiTheme="majorHAnsi" w:hAnsiTheme="majorHAnsi" w:cs="Times New Roman"/>
        </w:rPr>
        <w:t>населения</w:t>
      </w:r>
      <w:r w:rsidR="008649F5">
        <w:rPr>
          <w:rFonts w:asciiTheme="majorHAnsi" w:hAnsiTheme="majorHAnsi" w:cs="Times New Roman"/>
        </w:rPr>
        <w:t xml:space="preserve"> </w:t>
      </w:r>
      <w:r w:rsidR="008741CD" w:rsidRPr="008649F5">
        <w:rPr>
          <w:rFonts w:asciiTheme="majorHAnsi" w:hAnsiTheme="majorHAnsi" w:cs="Times New Roman"/>
        </w:rPr>
        <w:t>Европы,</w:t>
      </w:r>
      <w:r w:rsidR="008649F5">
        <w:rPr>
          <w:rFonts w:asciiTheme="majorHAnsi" w:hAnsiTheme="majorHAnsi" w:cs="Times New Roman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также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включил</w:t>
      </w:r>
      <w:r w:rsidR="008741CD"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выборку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образцы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древней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ДНК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  <w:hyperlink r:id="rId17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Эци</w:t>
        </w:r>
      </w:hyperlink>
      <w:r w:rsidR="008649F5">
        <w:rPr>
          <w:rStyle w:val="apple-converted-space"/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</w:t>
      </w:r>
      <w:hyperlink r:id="rId18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Keller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et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al.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(2012))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</w:hyperlink>
      <w:r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образцы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жит</w:t>
      </w:r>
      <w:r w:rsidR="008741CD" w:rsidRPr="008649F5">
        <w:rPr>
          <w:rFonts w:asciiTheme="majorHAnsi" w:hAnsiTheme="majorHAnsi" w:cs="Times New Roman"/>
          <w:lang w:val="ru-RU"/>
        </w:rPr>
        <w:t>е</w:t>
      </w:r>
      <w:r w:rsidRPr="008649F5">
        <w:rPr>
          <w:rFonts w:asciiTheme="majorHAnsi" w:hAnsiTheme="majorHAnsi" w:cs="Times New Roman"/>
        </w:rPr>
        <w:t>лей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шведского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неолита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Gök4,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Ajv52,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Ajv70,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Ire8,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STE7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  <w:hyperlink r:id="rId19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Skoglund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et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al.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(2012))</w:t>
        </w:r>
        <w:r w:rsidR="008649F5">
          <w:rPr>
            <w:rStyle w:val="apple-converted-space"/>
            <w:rFonts w:asciiTheme="majorHAnsi" w:hAnsiTheme="majorHAnsi" w:cs="Times New Roman"/>
            <w:bdr w:val="none" w:sz="0" w:space="0" w:color="auto" w:frame="1"/>
          </w:rPr>
          <w:t xml:space="preserve"> </w:t>
        </w:r>
      </w:hyperlink>
      <w:r w:rsidRPr="008649F5">
        <w:rPr>
          <w:rFonts w:asciiTheme="majorHAnsi" w:hAnsiTheme="majorHAnsi" w:cs="Times New Roman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2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образца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La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Braña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–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останков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мезолитических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жителей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Пиренейского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полуострова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</w:t>
      </w:r>
      <w:hyperlink r:id="rId20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Sánchez-Quinto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et</w:t>
        </w:r>
        <w:r w:rsid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al.(2012</w:t>
        </w:r>
      </w:hyperlink>
      <w:r w:rsidRPr="008649F5">
        <w:rPr>
          <w:rFonts w:asciiTheme="majorHAnsi" w:hAnsiTheme="majorHAnsi" w:cs="Times New Roman"/>
        </w:rPr>
        <w:t>)).</w:t>
      </w:r>
    </w:p>
    <w:p w:rsidR="008741CD" w:rsidRPr="008649F5" w:rsidRDefault="008741CD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  <w:proofErr w:type="gramStart"/>
      <w:r w:rsidRPr="008649F5">
        <w:rPr>
          <w:rFonts w:asciiTheme="majorHAnsi" w:hAnsiTheme="majorHAnsi" w:cs="Times New Roman"/>
        </w:rPr>
        <w:t>Затем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добавил</w:t>
      </w:r>
      <w:r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90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образцов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–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анонимизированных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данных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-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участников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моего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проекта.</w:t>
      </w:r>
      <w:proofErr w:type="gramEnd"/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После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слияния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вышеупомянутых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наборов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да</w:t>
      </w:r>
      <w:r w:rsidRPr="008649F5">
        <w:rPr>
          <w:rFonts w:asciiTheme="majorHAnsi" w:hAnsiTheme="majorHAnsi" w:cs="Times New Roman"/>
        </w:rPr>
        <w:t>нных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истончения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набора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SNP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помощью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особой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команды</w:t>
      </w:r>
      <w:r w:rsidR="008649F5">
        <w:rPr>
          <w:rFonts w:asciiTheme="majorHAnsi" w:hAnsiTheme="majorHAnsi" w:cs="Times New Roman"/>
        </w:rPr>
        <w:t xml:space="preserve"> </w:t>
      </w:r>
      <w:proofErr w:type="gramStart"/>
      <w:r w:rsidRPr="008649F5">
        <w:rPr>
          <w:rFonts w:asciiTheme="majorHAnsi" w:hAnsiTheme="majorHAnsi" w:cs="Times New Roman"/>
        </w:rPr>
        <w:t>PLINK,</w:t>
      </w:r>
      <w:proofErr w:type="gramEnd"/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исключил</w:t>
      </w:r>
      <w:r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SNP-ы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менее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чем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0.5</w:t>
      </w:r>
      <w:r w:rsidRPr="008649F5">
        <w:rPr>
          <w:rFonts w:asciiTheme="majorHAnsi" w:hAnsiTheme="majorHAnsi" w:cs="Times New Roman"/>
        </w:rPr>
        <w:t>%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минорных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аллелей.</w:t>
      </w:r>
      <w:r w:rsidR="008649F5">
        <w:rPr>
          <w:rFonts w:asciiTheme="majorHAnsi" w:hAnsiTheme="majorHAnsi" w:cs="Times New Roman"/>
        </w:rPr>
        <w:t xml:space="preserve"> </w:t>
      </w:r>
      <w:proofErr w:type="gramStart"/>
      <w:r w:rsidRPr="008649F5">
        <w:rPr>
          <w:rFonts w:asciiTheme="majorHAnsi" w:hAnsiTheme="majorHAnsi" w:cs="Times New Roman"/>
        </w:rPr>
        <w:t>После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</w:rPr>
        <w:t>чего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отфильтровал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дубликаты,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лиц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высоким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уровнем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общих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происхождению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идентичных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сегментов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(IBD).</w:t>
      </w:r>
      <w:proofErr w:type="gramEnd"/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качестве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критерия</w:t>
      </w:r>
      <w:r w:rsidR="008649F5">
        <w:rPr>
          <w:rFonts w:asciiTheme="majorHAnsi" w:hAnsiTheme="majorHAnsi" w:cs="Times New Roman"/>
        </w:rPr>
        <w:t xml:space="preserve"> </w:t>
      </w:r>
      <w:proofErr w:type="gramStart"/>
      <w:r w:rsidR="00F97F45" w:rsidRPr="008649F5">
        <w:rPr>
          <w:rFonts w:asciiTheme="majorHAnsi" w:hAnsiTheme="majorHAnsi" w:cs="Times New Roman"/>
        </w:rPr>
        <w:t>фильтрации</w:t>
      </w:r>
      <w:r w:rsidR="008649F5">
        <w:rPr>
          <w:rFonts w:asciiTheme="majorHAnsi" w:hAnsiTheme="majorHAnsi" w:cs="Times New Roman"/>
        </w:rPr>
        <w:t xml:space="preserve">  </w:t>
      </w:r>
      <w:r w:rsidR="00F97F45" w:rsidRPr="008649F5">
        <w:rPr>
          <w:rFonts w:asciiTheme="majorHAnsi" w:hAnsiTheme="majorHAnsi" w:cs="Times New Roman"/>
        </w:rPr>
        <w:t>были</w:t>
      </w:r>
      <w:proofErr w:type="gramEnd"/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использованы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расчеты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IBD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Plink,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где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IBD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представлена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как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средняя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доля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аллелей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общих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между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двумя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людьми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всем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анализируемым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локусам.</w:t>
      </w:r>
      <w:r w:rsidR="008649F5">
        <w:rPr>
          <w:rFonts w:asciiTheme="majorHAnsi" w:hAnsiTheme="majorHAnsi" w:cs="Times New Roman"/>
        </w:rPr>
        <w:t xml:space="preserve">  </w:t>
      </w:r>
      <w:proofErr w:type="gramStart"/>
      <w:r w:rsidRPr="008649F5">
        <w:rPr>
          <w:rFonts w:asciiTheme="majorHAnsi" w:hAnsiTheme="majorHAnsi" w:cs="Times New Roman"/>
        </w:rPr>
        <w:t>Затем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удалил</w:t>
      </w:r>
      <w:r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из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выборки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лиц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высоким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коэффи</w:t>
      </w:r>
      <w:r w:rsidRPr="008649F5">
        <w:rPr>
          <w:rFonts w:asciiTheme="majorHAnsi" w:hAnsiTheme="majorHAnsi" w:cs="Times New Roman"/>
        </w:rPr>
        <w:t>циентом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предпологаемого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родства,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коэффициенты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родства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были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вычислены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программном</w:t>
      </w:r>
      <w:r w:rsidR="008649F5"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обеспечении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  <w:hyperlink r:id="rId21" w:history="1"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King</w:t>
        </w:r>
      </w:hyperlink>
      <w:r w:rsidR="00F97F45" w:rsidRPr="008649F5">
        <w:rPr>
          <w:rFonts w:asciiTheme="majorHAnsi" w:hAnsiTheme="majorHAnsi" w:cs="Times New Roman"/>
        </w:rPr>
        <w:t>).</w:t>
      </w:r>
      <w:proofErr w:type="gramEnd"/>
      <w:r w:rsidR="008649F5">
        <w:rPr>
          <w:rFonts w:asciiTheme="majorHAnsi" w:hAnsiTheme="majorHAnsi" w:cs="Times New Roman"/>
        </w:rPr>
        <w:t xml:space="preserve"> </w:t>
      </w:r>
    </w:p>
    <w:p w:rsidR="00F97F45" w:rsidRPr="008649F5" w:rsidRDefault="00F97F4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  <w:lang w:val="ru-RU"/>
        </w:rPr>
      </w:pPr>
      <w:proofErr w:type="gramStart"/>
      <w:r w:rsidRPr="008649F5">
        <w:rPr>
          <w:rFonts w:asciiTheme="majorHAnsi" w:hAnsiTheme="majorHAnsi" w:cs="Times New Roman"/>
        </w:rPr>
        <w:lastRenderedPageBreak/>
        <w:t>Для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получения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более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стабильных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результатов,</w:t>
      </w:r>
      <w:r w:rsidR="008649F5">
        <w:rPr>
          <w:rFonts w:asciiTheme="majorHAnsi" w:hAnsiTheme="majorHAnsi" w:cs="Times New Roman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также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отфильтровал</w:t>
      </w:r>
      <w:r w:rsidR="008741CD"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сэмплы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более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чем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3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стандартными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отклонениями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от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средних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данных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популяции.</w:t>
      </w:r>
      <w:proofErr w:type="gramEnd"/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Поскольку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коэффициент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родства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может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быть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надежно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определен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помощью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оценки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HWE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(ожидания,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вытекающего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из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закона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  <w:hyperlink r:id="rId22" w:history="1">
        <w:r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Харди-Вайнберга</w:t>
        </w:r>
      </w:hyperlink>
      <w:r w:rsidRPr="008649F5">
        <w:rPr>
          <w:rFonts w:asciiTheme="majorHAnsi" w:hAnsiTheme="majorHAnsi" w:cs="Times New Roman"/>
        </w:rPr>
        <w:t>)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между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SNP-ами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той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же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базовой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частотой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аллелей,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то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SNP-ы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существенным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отклонением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</w:t>
      </w:r>
      <w:r w:rsidRPr="008649F5">
        <w:rPr>
          <w:rFonts w:asciiTheme="majorHAnsi" w:hAnsiTheme="majorHAnsi" w:cs="Times New Roman"/>
          <w:i/>
          <w:iCs/>
        </w:rPr>
        <w:t>p</w:t>
      </w:r>
      <w:r w:rsidRPr="008649F5">
        <w:rPr>
          <w:rFonts w:asciiTheme="majorHAnsi" w:hAnsiTheme="majorHAnsi" w:cs="Times New Roman"/>
        </w:rPr>
        <w:t> &lt; 5.5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x10</w:t>
      </w:r>
      <w:r w:rsidRPr="008649F5">
        <w:rPr>
          <w:rFonts w:asciiTheme="majorHAnsi" w:hAnsiTheme="majorHAnsi" w:cs="Times New Roman"/>
          <w:bdr w:val="none" w:sz="0" w:space="0" w:color="auto" w:frame="1"/>
          <w:vertAlign w:val="superscript"/>
        </w:rPr>
        <w:t>−8</w:t>
      </w:r>
      <w:r w:rsidRPr="008649F5">
        <w:rPr>
          <w:rFonts w:asciiTheme="majorHAnsi" w:hAnsiTheme="majorHAnsi" w:cs="Times New Roman"/>
        </w:rPr>
        <w:t>)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от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ожидания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Харди-Вайнберга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были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удалены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из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объединенного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набора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данных.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После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этого</w:t>
      </w:r>
      <w:r w:rsidR="008649F5">
        <w:rPr>
          <w:rFonts w:asciiTheme="majorHAnsi" w:hAnsiTheme="majorHAnsi" w:cs="Times New Roman"/>
        </w:rPr>
        <w:t xml:space="preserve"> </w:t>
      </w:r>
      <w:r w:rsid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выделил</w:t>
      </w:r>
      <w:r w:rsidR="00372FFB"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те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SNP-ы,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которые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присутствовали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чипах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Illumina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/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Affymetrix,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затем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произвел</w:t>
      </w:r>
      <w:r w:rsidR="00372FFB"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фильтрацию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снипов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основе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расчетов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степени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неравновесного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сцепления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(в</w:t>
      </w:r>
      <w:r w:rsidR="008649F5">
        <w:rPr>
          <w:rFonts w:asciiTheme="majorHAnsi" w:hAnsiTheme="majorHAnsi" w:cs="Times New Roman"/>
        </w:rPr>
        <w:t xml:space="preserve"> этом эксперименте </w:t>
      </w:r>
      <w:r w:rsid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использовал</w:t>
      </w:r>
      <w:r w:rsidR="008649F5">
        <w:rPr>
          <w:rFonts w:asciiTheme="majorHAnsi" w:hAnsiTheme="majorHAnsi" w:cs="Times New Roman"/>
          <w:lang w:val="ru-RU"/>
        </w:rPr>
        <w:t>т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хромосомное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‘окно’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размером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50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базовых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пар,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шагом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5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базовых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пар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пороговым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значением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уровня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сцепления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R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^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2,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равным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0,3).</w:t>
      </w:r>
    </w:p>
    <w:p w:rsidR="00F97F45" w:rsidRPr="008649F5" w:rsidRDefault="00F97F4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  <w:r w:rsidRPr="008649F5">
        <w:rPr>
          <w:rFonts w:asciiTheme="majorHAnsi" w:hAnsiTheme="majorHAnsi" w:cs="Times New Roman"/>
        </w:rPr>
        <w:t>По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окончанию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этой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сложной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последовательности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операций,</w:t>
      </w:r>
      <w:r w:rsidR="008649F5"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получил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окончательноый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набора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данных,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который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включал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себя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80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751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снипов</w:t>
      </w:r>
      <w:proofErr w:type="gramStart"/>
      <w:r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2516</w:t>
      </w:r>
      <w:proofErr w:type="gramEnd"/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человек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225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референсных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популяций.</w:t>
      </w:r>
    </w:p>
    <w:p w:rsidR="00483908" w:rsidRPr="008649F5" w:rsidRDefault="00483908" w:rsidP="00483908">
      <w:pPr>
        <w:pStyle w:val="Heading2"/>
        <w:rPr>
          <w:color w:val="auto"/>
          <w:sz w:val="22"/>
          <w:szCs w:val="22"/>
        </w:rPr>
      </w:pPr>
    </w:p>
    <w:p w:rsidR="00F97F45" w:rsidRPr="008649F5" w:rsidRDefault="00F97F45" w:rsidP="00483908">
      <w:pPr>
        <w:pStyle w:val="Heading2"/>
        <w:rPr>
          <w:color w:val="auto"/>
          <w:sz w:val="22"/>
          <w:szCs w:val="22"/>
        </w:rPr>
      </w:pPr>
      <w:r w:rsidRPr="008649F5">
        <w:rPr>
          <w:color w:val="auto"/>
          <w:sz w:val="22"/>
          <w:szCs w:val="22"/>
        </w:rPr>
        <w:t>Анализ</w:t>
      </w:r>
      <w:r w:rsidR="008649F5">
        <w:rPr>
          <w:color w:val="auto"/>
          <w:sz w:val="22"/>
          <w:szCs w:val="22"/>
        </w:rPr>
        <w:t xml:space="preserve"> </w:t>
      </w:r>
      <w:r w:rsidRPr="008649F5">
        <w:rPr>
          <w:color w:val="auto"/>
          <w:sz w:val="22"/>
          <w:szCs w:val="22"/>
        </w:rPr>
        <w:t>этно-популяционного</w:t>
      </w:r>
      <w:r w:rsidR="008649F5">
        <w:rPr>
          <w:color w:val="auto"/>
          <w:sz w:val="22"/>
          <w:szCs w:val="22"/>
        </w:rPr>
        <w:t xml:space="preserve"> </w:t>
      </w:r>
      <w:r w:rsidRPr="008649F5">
        <w:rPr>
          <w:color w:val="auto"/>
          <w:sz w:val="22"/>
          <w:szCs w:val="22"/>
        </w:rPr>
        <w:t>адмикс</w:t>
      </w:r>
    </w:p>
    <w:p w:rsidR="00483908" w:rsidRPr="008649F5" w:rsidRDefault="00483908" w:rsidP="00483908">
      <w:pPr>
        <w:rPr>
          <w:rFonts w:asciiTheme="majorHAnsi" w:hAnsiTheme="majorHAnsi"/>
        </w:rPr>
      </w:pPr>
    </w:p>
    <w:p w:rsidR="00F97F45" w:rsidRPr="008649F5" w:rsidRDefault="008649F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ходе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</w:rPr>
        <w:t>следующе</w:t>
      </w:r>
      <w:r w:rsidR="00372FFB" w:rsidRPr="008649F5">
        <w:rPr>
          <w:rFonts w:asciiTheme="majorHAnsi" w:hAnsiTheme="majorHAnsi" w:cs="Times New Roman"/>
          <w:lang w:val="ru-RU"/>
        </w:rPr>
        <w:t>е</w:t>
      </w:r>
      <w:r w:rsidR="00F97F45" w:rsidRPr="008649F5">
        <w:rPr>
          <w:rFonts w:asciiTheme="majorHAnsi" w:hAnsiTheme="majorHAnsi" w:cs="Times New Roman"/>
        </w:rPr>
        <w:t>го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этапа,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окончательный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набор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данных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референсным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популяциям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(которые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храню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linkage-формате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PLINK)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был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обработан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программе</w:t>
      </w:r>
      <w:r>
        <w:rPr>
          <w:rStyle w:val="apple-converted-space"/>
          <w:rFonts w:asciiTheme="majorHAnsi" w:hAnsiTheme="majorHAnsi" w:cs="Times New Roman"/>
        </w:rPr>
        <w:t xml:space="preserve"> </w:t>
      </w:r>
      <w:hyperlink r:id="rId23" w:history="1"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Admixture</w:t>
        </w:r>
      </w:hyperlink>
      <w:r w:rsidR="00F97F45" w:rsidRPr="008649F5">
        <w:rPr>
          <w:rFonts w:asciiTheme="majorHAnsi" w:hAnsiTheme="majorHAnsi" w:cs="Times New Roman"/>
        </w:rPr>
        <w:t>.</w:t>
      </w:r>
      <w:r>
        <w:rPr>
          <w:rFonts w:asciiTheme="majorHAnsi" w:hAnsiTheme="majorHAnsi" w:cs="Times New Roman"/>
        </w:rPr>
        <w:t xml:space="preserve">  </w:t>
      </w:r>
      <w:r w:rsidR="00F97F45" w:rsidRPr="008649F5">
        <w:rPr>
          <w:rFonts w:asciiTheme="majorHAnsi" w:hAnsiTheme="majorHAnsi" w:cs="Times New Roman"/>
        </w:rPr>
        <w:t>Во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время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выбора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подходящей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модели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проведения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теста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этно-популяционный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адмикс,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мы</w:t>
      </w:r>
      <w:r>
        <w:rPr>
          <w:rFonts w:asciiTheme="majorHAnsi" w:hAnsiTheme="majorHAnsi" w:cs="Times New Roman"/>
          <w:lang w:val="ru-RU"/>
        </w:rPr>
        <w:t xml:space="preserve"> </w:t>
      </w:r>
      <w:r w:rsidR="00F97F45" w:rsidRPr="008649F5">
        <w:rPr>
          <w:rFonts w:asciiTheme="majorHAnsi" w:hAnsiTheme="majorHAnsi" w:cs="Times New Roman"/>
        </w:rPr>
        <w:t>столкнул</w:t>
      </w:r>
      <w:r w:rsidR="00372FFB" w:rsidRPr="008649F5">
        <w:rPr>
          <w:rFonts w:asciiTheme="majorHAnsi" w:hAnsiTheme="majorHAnsi" w:cs="Times New Roman"/>
          <w:lang w:val="ru-RU"/>
        </w:rPr>
        <w:t>и</w:t>
      </w:r>
      <w:r w:rsidR="00372FFB" w:rsidRPr="008649F5">
        <w:rPr>
          <w:rFonts w:asciiTheme="majorHAnsi" w:hAnsiTheme="majorHAnsi" w:cs="Times New Roman"/>
        </w:rPr>
        <w:t>с</w:t>
      </w:r>
      <w:r w:rsidR="00372FFB" w:rsidRPr="008649F5">
        <w:rPr>
          <w:rFonts w:asciiTheme="majorHAnsi" w:hAnsiTheme="majorHAnsi" w:cs="Times New Roman"/>
          <w:lang w:val="ru-RU"/>
        </w:rPr>
        <w:t>ь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крайне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трудной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задачей: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как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было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показано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профильных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научных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исследованиях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(</w:t>
      </w:r>
      <w:hyperlink r:id="rId24" w:history="1"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Patterson</w:t>
        </w:r>
        <w:r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proofErr w:type="gramStart"/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et</w:t>
        </w:r>
        <w:proofErr w:type="gramEnd"/>
        <w:r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al.2006</w:t>
        </w:r>
      </w:hyperlink>
      <w:r w:rsidR="00F97F45" w:rsidRPr="008649F5">
        <w:rPr>
          <w:rFonts w:asciiTheme="majorHAnsi" w:hAnsiTheme="majorHAnsi" w:cs="Times New Roman"/>
        </w:rPr>
        <w:t>)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количество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маркеров,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необходимых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для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надежной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стратификации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популяций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анализе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обратно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пропорциональна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генетическому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расстоянию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(фСТ)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между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популяциями.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Согласно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рекомендациям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пользователей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программы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Admixture,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считается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что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примерно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10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000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генетических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SNP-маркеров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достаточно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для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выполнения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интер-континентальной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GWAS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-коррекции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обособленных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популяций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(например,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уровень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дивергенции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между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африканскими,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азиатскими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европейскими</w:t>
      </w:r>
      <w:r>
        <w:rPr>
          <w:rFonts w:asciiTheme="majorHAnsi" w:hAnsiTheme="majorHAnsi" w:cs="Times New Roman"/>
        </w:rPr>
        <w:t xml:space="preserve"> </w:t>
      </w:r>
      <w:proofErr w:type="gramStart"/>
      <w:r w:rsidR="00F97F45" w:rsidRPr="008649F5">
        <w:rPr>
          <w:rFonts w:asciiTheme="majorHAnsi" w:hAnsiTheme="majorHAnsi" w:cs="Times New Roman"/>
        </w:rPr>
        <w:t>популяциями</w:t>
      </w:r>
      <w:r>
        <w:rPr>
          <w:rFonts w:asciiTheme="majorHAnsi" w:hAnsiTheme="majorHAnsi" w:cs="Times New Roman"/>
        </w:rPr>
        <w:t xml:space="preserve">  </w:t>
      </w:r>
      <w:r w:rsidR="00F97F45" w:rsidRPr="008649F5">
        <w:rPr>
          <w:rFonts w:asciiTheme="majorHAnsi" w:hAnsiTheme="majorHAnsi" w:cs="Times New Roman"/>
        </w:rPr>
        <w:t>FST</w:t>
      </w:r>
      <w:proofErr w:type="gramEnd"/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&gt;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0.05),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то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время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как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для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аналогичной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коррекции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между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внутриконтинентальными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популяциями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требуется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более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чем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100000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маркеров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(в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Европе,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например,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ФСТ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&lt;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0.01).</w:t>
      </w:r>
      <w:r>
        <w:rPr>
          <w:rFonts w:asciiTheme="majorHAnsi" w:hAnsiTheme="majorHAnsi" w:cs="Times New Roman"/>
        </w:rPr>
        <w:t xml:space="preserve"> </w:t>
      </w:r>
      <w:proofErr w:type="gramStart"/>
      <w:r w:rsidR="00F97F45" w:rsidRPr="008649F5">
        <w:rPr>
          <w:rFonts w:asciiTheme="majorHAnsi" w:hAnsiTheme="majorHAnsi" w:cs="Times New Roman"/>
        </w:rPr>
        <w:t>Для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повышения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точности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результатов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Admixture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мы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решил</w:t>
      </w:r>
      <w:r w:rsidR="00372FFB" w:rsidRPr="008649F5">
        <w:rPr>
          <w:rFonts w:asciiTheme="majorHAnsi" w:hAnsiTheme="majorHAnsi" w:cs="Times New Roman"/>
          <w:lang w:val="ru-RU"/>
        </w:rPr>
        <w:t>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использовать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метод,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предложенный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Dienekes.</w:t>
      </w:r>
      <w:proofErr w:type="gramEnd"/>
      <w:r>
        <w:rPr>
          <w:rFonts w:asciiTheme="majorHAnsi" w:hAnsiTheme="majorHAnsi" w:cs="Times New Roman"/>
        </w:rPr>
        <w:t xml:space="preserve"> </w:t>
      </w:r>
      <w:proofErr w:type="gramStart"/>
      <w:r w:rsidR="00F97F45" w:rsidRPr="008649F5">
        <w:rPr>
          <w:rFonts w:asciiTheme="majorHAnsi" w:hAnsiTheme="majorHAnsi" w:cs="Times New Roman"/>
        </w:rPr>
        <w:t>Этот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метод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позволяет</w:t>
      </w:r>
      <w:r>
        <w:rPr>
          <w:rStyle w:val="apple-converted-space"/>
          <w:rFonts w:asciiTheme="majorHAnsi" w:hAnsiTheme="majorHAnsi" w:cs="Times New Roman"/>
        </w:rPr>
        <w:t xml:space="preserve"> </w:t>
      </w:r>
      <w:hyperlink r:id="rId25" w:history="1"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преобразовать</w:t>
        </w:r>
        <w:r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частот</w:t>
        </w:r>
        <w:r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аллелей</w:t>
        </w:r>
        <w:r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в</w:t>
        </w:r>
        <w:r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“синтетические”</w:t>
        </w:r>
        <w:r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индивид</w:t>
        </w:r>
      </w:hyperlink>
      <w:r w:rsidR="00F97F45" w:rsidRPr="008649F5">
        <w:rPr>
          <w:rFonts w:asciiTheme="majorHAnsi" w:hAnsiTheme="majorHAnsi" w:cs="Times New Roman"/>
        </w:rPr>
        <w:t>ы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(см.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также</w:t>
      </w:r>
      <w:hyperlink r:id="rId26" w:history="1">
        <w:r>
          <w:rPr>
            <w:rStyle w:val="apple-converted-space"/>
            <w:rFonts w:asciiTheme="majorHAnsi" w:hAnsiTheme="majorHAnsi" w:cs="Times New Roman"/>
            <w:bdr w:val="none" w:sz="0" w:space="0" w:color="auto" w:frame="1"/>
          </w:rPr>
          <w:t xml:space="preserve"> </w:t>
        </w:r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пример</w:t>
        </w:r>
        <w:r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Зака</w:t>
        </w:r>
        <w:r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 xml:space="preserve"> </w:t>
        </w:r>
        <w:r w:rsidR="00F97F45" w:rsidRPr="008649F5">
          <w:rPr>
            <w:rStyle w:val="Hyperlink"/>
            <w:rFonts w:asciiTheme="majorHAnsi" w:hAnsiTheme="majorHAnsi" w:cs="Times New Roman"/>
            <w:color w:val="auto"/>
            <w:bdr w:val="none" w:sz="0" w:space="0" w:color="auto" w:frame="1"/>
          </w:rPr>
          <w:t>Аджмала</w:t>
        </w:r>
      </w:hyperlink>
      <w:r>
        <w:rPr>
          <w:rStyle w:val="apple-converted-space"/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из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проекта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HarappaDNA).</w:t>
      </w:r>
      <w:proofErr w:type="gramEnd"/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Идея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метода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довольно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проста: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сначала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необходимо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запустить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unsupervised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анализ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Admixture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целью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вычисления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частот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аллелей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так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называемых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предковых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компонентов,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затем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основании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аллельных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частот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сгенерировать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“фиктивные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популяции”.</w:t>
      </w:r>
      <w:r>
        <w:rPr>
          <w:rFonts w:asciiTheme="majorHAnsi" w:hAnsiTheme="majorHAnsi" w:cs="Times New Roman"/>
        </w:rPr>
        <w:t xml:space="preserve">  </w:t>
      </w:r>
      <w:proofErr w:type="gramStart"/>
      <w:r w:rsidR="00F97F45" w:rsidRPr="008649F5">
        <w:rPr>
          <w:rFonts w:asciiTheme="majorHAnsi" w:hAnsiTheme="majorHAnsi" w:cs="Times New Roman"/>
        </w:rPr>
        <w:t>Именно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эти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фиктивные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популяции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индивиды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будут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использоваться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ходе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чистых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референсов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ходе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последующего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анализа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этно-популяционного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</w:rPr>
        <w:t>анализа.</w:t>
      </w:r>
      <w:proofErr w:type="gramEnd"/>
      <w:r>
        <w:rPr>
          <w:rFonts w:asciiTheme="majorHAnsi" w:hAnsiTheme="majorHAnsi" w:cs="Times New Roman"/>
          <w:lang w:val="ru-RU"/>
        </w:rPr>
        <w:t xml:space="preserve"> </w:t>
      </w:r>
      <w:proofErr w:type="gramStart"/>
      <w:r w:rsidR="00F97F45" w:rsidRPr="008649F5">
        <w:rPr>
          <w:rFonts w:asciiTheme="majorHAnsi" w:hAnsiTheme="majorHAnsi" w:cs="Times New Roman"/>
        </w:rPr>
        <w:t>Впрочем,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как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</w:rPr>
        <w:t>люб</w:t>
      </w:r>
      <w:r w:rsidR="00372FFB" w:rsidRPr="008649F5">
        <w:rPr>
          <w:rFonts w:asciiTheme="majorHAnsi" w:hAnsiTheme="majorHAnsi" w:cs="Times New Roman"/>
          <w:lang w:val="ru-RU"/>
        </w:rPr>
        <w:t>ые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другие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</w:rPr>
        <w:t>исследовател</w:t>
      </w:r>
      <w:r w:rsidR="00372FFB" w:rsidRPr="008649F5">
        <w:rPr>
          <w:rFonts w:asciiTheme="majorHAnsi" w:hAnsiTheme="majorHAnsi" w:cs="Times New Roman"/>
          <w:lang w:val="ru-RU"/>
        </w:rPr>
        <w:t>и</w:t>
      </w:r>
      <w:r w:rsidR="00F97F45" w:rsidRPr="008649F5">
        <w:rPr>
          <w:rFonts w:asciiTheme="majorHAnsi" w:hAnsiTheme="majorHAnsi" w:cs="Times New Roman"/>
        </w:rPr>
        <w:t>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работающий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над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четким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решением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проблемы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этно-популяционного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адмикса,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</w:rPr>
        <w:t>мы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</w:rPr>
        <w:t>были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вынужден</w:t>
      </w:r>
      <w:r w:rsidR="00372FFB" w:rsidRPr="008649F5">
        <w:rPr>
          <w:rFonts w:asciiTheme="majorHAnsi" w:hAnsiTheme="majorHAnsi" w:cs="Times New Roman"/>
          <w:lang w:val="ru-RU"/>
        </w:rPr>
        <w:t>ы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считаться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ограничениями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этого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подхода.</w:t>
      </w:r>
      <w:proofErr w:type="gramEnd"/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Хотя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мы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</w:rPr>
        <w:t>отда</w:t>
      </w:r>
      <w:r w:rsidR="00372FFB" w:rsidRPr="008649F5">
        <w:rPr>
          <w:rFonts w:asciiTheme="majorHAnsi" w:hAnsiTheme="majorHAnsi" w:cs="Times New Roman"/>
          <w:lang w:val="ru-RU"/>
        </w:rPr>
        <w:t>ем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себе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отчет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существовании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явных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lastRenderedPageBreak/>
        <w:t>методологических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подвохов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использовании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смоделированных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искусственных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индивидов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для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определения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адмикса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реальной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популяции,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мы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полагаем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что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</w:rPr>
        <w:t>полученны</w:t>
      </w:r>
      <w:r w:rsidR="00372FFB" w:rsidRPr="008649F5">
        <w:rPr>
          <w:rFonts w:asciiTheme="majorHAnsi" w:hAnsiTheme="majorHAnsi" w:cs="Times New Roman"/>
          <w:lang w:val="ru-RU"/>
        </w:rPr>
        <w:t>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ходе</w:t>
      </w:r>
      <w:r>
        <w:rPr>
          <w:rFonts w:asciiTheme="majorHAnsi" w:hAnsiTheme="majorHAnsi" w:cs="Times New Roman"/>
        </w:rPr>
        <w:t xml:space="preserve">  </w:t>
      </w:r>
      <w:r w:rsidR="00F97F45" w:rsidRPr="008649F5">
        <w:rPr>
          <w:rFonts w:asciiTheme="majorHAnsi" w:hAnsiTheme="majorHAnsi" w:cs="Times New Roman"/>
        </w:rPr>
        <w:t>аллельно-частотного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моделирования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“фиктивных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индивидов”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представляют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самую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</w:rPr>
        <w:t>лучш</w:t>
      </w:r>
      <w:r w:rsidR="00372FFB" w:rsidRPr="008649F5">
        <w:rPr>
          <w:rFonts w:asciiTheme="majorHAnsi" w:hAnsiTheme="majorHAnsi" w:cs="Times New Roman"/>
          <w:lang w:val="ru-RU"/>
        </w:rPr>
        <w:t>ую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</w:rPr>
        <w:t>аппроксимаци</w:t>
      </w:r>
      <w:r w:rsidR="00372FFB" w:rsidRPr="008649F5">
        <w:rPr>
          <w:rFonts w:asciiTheme="majorHAnsi" w:hAnsiTheme="majorHAnsi" w:cs="Times New Roman"/>
          <w:lang w:val="ru-RU"/>
        </w:rPr>
        <w:t>ю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древних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генетических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компонентов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предпологаемых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древних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компонентов</w:t>
      </w:r>
      <w:r w:rsidR="00372FFB" w:rsidRPr="008649F5">
        <w:rPr>
          <w:rFonts w:asciiTheme="majorHAnsi" w:hAnsiTheme="majorHAnsi" w:cs="Times New Roman"/>
        </w:rPr>
        <w:t>.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В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ходе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применения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простого</w:t>
      </w:r>
      <w:r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</w:rPr>
        <w:t>моделирующ</w:t>
      </w:r>
      <w:r w:rsidR="00372FFB" w:rsidRPr="008649F5">
        <w:rPr>
          <w:rFonts w:asciiTheme="majorHAnsi" w:hAnsiTheme="majorHAnsi" w:cs="Times New Roman"/>
          <w:lang w:val="ru-RU"/>
        </w:rPr>
        <w:t>его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метода</w:t>
      </w:r>
      <w:r w:rsidR="00F97F45" w:rsidRPr="008649F5">
        <w:rPr>
          <w:rFonts w:asciiTheme="majorHAnsi" w:hAnsiTheme="majorHAnsi" w:cs="Times New Roman"/>
        </w:rPr>
        <w:t>,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нами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были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получены</w:t>
      </w:r>
      <w:r>
        <w:rPr>
          <w:rFonts w:asciiTheme="majorHAnsi" w:hAnsiTheme="majorHAnsi" w:cs="Times New Roman"/>
        </w:rPr>
        <w:t xml:space="preserve">  </w:t>
      </w:r>
      <w:r w:rsidR="00F97F45" w:rsidRPr="008649F5">
        <w:rPr>
          <w:rFonts w:asciiTheme="majorHAnsi" w:hAnsiTheme="majorHAnsi" w:cs="Times New Roman"/>
        </w:rPr>
        <w:t>значимые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результаты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ходе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создания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нового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калькулятора.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Сначала</w:t>
      </w:r>
      <w:r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мы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произвел</w:t>
      </w:r>
      <w:r w:rsidR="00372FFB" w:rsidRPr="008649F5">
        <w:rPr>
          <w:rFonts w:asciiTheme="majorHAnsi" w:hAnsiTheme="majorHAnsi" w:cs="Times New Roman"/>
          <w:lang w:val="ru-RU"/>
        </w:rPr>
        <w:t>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unsupervised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Admixture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(при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значении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=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22,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т.е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22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кластера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частот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аллель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или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предковых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компонентов).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выполнению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анализа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нами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были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получены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оценки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коэффициентов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адмикса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каждой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из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этих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22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аллельных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кластеров,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также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частоты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аллелей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для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всех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SNP-ов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в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каждой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из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22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родовых</w:t>
      </w:r>
      <w:r>
        <w:rPr>
          <w:rFonts w:asciiTheme="majorHAnsi" w:hAnsiTheme="majorHAnsi" w:cs="Times New Roman"/>
        </w:rPr>
        <w:t xml:space="preserve"> </w:t>
      </w:r>
      <w:r w:rsidR="00F97F45" w:rsidRPr="008649F5">
        <w:rPr>
          <w:rFonts w:asciiTheme="majorHAnsi" w:hAnsiTheme="majorHAnsi" w:cs="Times New Roman"/>
        </w:rPr>
        <w:t>популяций.</w:t>
      </w:r>
    </w:p>
    <w:p w:rsidR="00F97F45" w:rsidRPr="008649F5" w:rsidRDefault="00F97F4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  <w:r w:rsidRPr="008649F5">
        <w:rPr>
          <w:rFonts w:asciiTheme="majorHAnsi" w:hAnsiTheme="majorHAnsi" w:cs="Times New Roman"/>
        </w:rPr>
        <w:t>Затем</w:t>
      </w:r>
      <w:r w:rsidR="008649F5"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использовал</w:t>
      </w:r>
      <w:r w:rsidR="00372FFB"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мнемонические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обозначения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для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каждого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компонента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(имена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для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каждого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из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компонентов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выведены</w:t>
      </w:r>
      <w:r w:rsidR="008649F5">
        <w:rPr>
          <w:rFonts w:asciiTheme="majorHAnsi" w:hAnsiTheme="majorHAnsi" w:cs="Times New Roman"/>
        </w:rPr>
        <w:t xml:space="preserve"> </w:t>
      </w:r>
      <w:proofErr w:type="gramStart"/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порядке</w:t>
      </w:r>
      <w:proofErr w:type="gramEnd"/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появления).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Нужно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помнить,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что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обозначения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этих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компонентов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носят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скорее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мнемонический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условный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характер:</w:t>
      </w:r>
    </w:p>
    <w:p w:rsidR="00F97F45" w:rsidRPr="008649F5" w:rsidRDefault="00F97F4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  <w:r w:rsidRPr="008649F5">
        <w:rPr>
          <w:rFonts w:asciiTheme="majorHAnsi" w:hAnsiTheme="majorHAnsi" w:cs="Times New Roman"/>
          <w:b/>
          <w:bCs/>
        </w:rPr>
        <w:t>Pygmy</w:t>
      </w:r>
    </w:p>
    <w:p w:rsidR="00F97F45" w:rsidRPr="008649F5" w:rsidRDefault="00F97F4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  <w:r w:rsidRPr="008649F5">
        <w:rPr>
          <w:rFonts w:asciiTheme="majorHAnsi" w:hAnsiTheme="majorHAnsi" w:cs="Times New Roman"/>
          <w:b/>
          <w:bCs/>
        </w:rPr>
        <w:t>West-Asian</w:t>
      </w:r>
      <w:r w:rsidRPr="008649F5">
        <w:rPr>
          <w:rFonts w:asciiTheme="majorHAnsi" w:hAnsiTheme="majorHAnsi" w:cs="Times New Roman"/>
          <w:b/>
          <w:bCs/>
        </w:rPr>
        <w:br/>
        <w:t>North-European-Mesolithic</w:t>
      </w:r>
      <w:r w:rsidRPr="008649F5">
        <w:rPr>
          <w:rFonts w:asciiTheme="majorHAnsi" w:hAnsiTheme="majorHAnsi" w:cs="Times New Roman"/>
          <w:b/>
          <w:bCs/>
        </w:rPr>
        <w:br/>
        <w:t>Tibetan</w:t>
      </w:r>
      <w:r w:rsidRPr="008649F5">
        <w:rPr>
          <w:rFonts w:asciiTheme="majorHAnsi" w:hAnsiTheme="majorHAnsi" w:cs="Times New Roman"/>
          <w:b/>
          <w:bCs/>
        </w:rPr>
        <w:br/>
        <w:t>Mesomerican</w:t>
      </w:r>
      <w:r w:rsidRPr="008649F5">
        <w:rPr>
          <w:rFonts w:asciiTheme="majorHAnsi" w:hAnsiTheme="majorHAnsi" w:cs="Times New Roman"/>
          <w:b/>
          <w:bCs/>
        </w:rPr>
        <w:br/>
        <w:t>Arctic-Amerind</w:t>
      </w:r>
      <w:r w:rsidRPr="008649F5">
        <w:rPr>
          <w:rFonts w:asciiTheme="majorHAnsi" w:hAnsiTheme="majorHAnsi" w:cs="Times New Roman"/>
          <w:b/>
          <w:bCs/>
        </w:rPr>
        <w:br/>
        <w:t>South-America_Amerind</w:t>
      </w:r>
      <w:r w:rsidRPr="008649F5">
        <w:rPr>
          <w:rFonts w:asciiTheme="majorHAnsi" w:hAnsiTheme="majorHAnsi" w:cs="Times New Roman"/>
          <w:b/>
          <w:bCs/>
        </w:rPr>
        <w:br/>
        <w:t>Indian</w:t>
      </w:r>
      <w:r w:rsidRPr="008649F5">
        <w:rPr>
          <w:rFonts w:asciiTheme="majorHAnsi" w:hAnsiTheme="majorHAnsi" w:cs="Times New Roman"/>
          <w:b/>
          <w:bCs/>
        </w:rPr>
        <w:br/>
        <w:t>North-Siberean</w:t>
      </w:r>
      <w:r w:rsidRPr="008649F5">
        <w:rPr>
          <w:rFonts w:asciiTheme="majorHAnsi" w:hAnsiTheme="majorHAnsi" w:cs="Times New Roman"/>
          <w:b/>
          <w:bCs/>
        </w:rPr>
        <w:br/>
        <w:t>Atlantic_Mediterranean_Neolithic</w:t>
      </w:r>
      <w:r w:rsidRPr="008649F5">
        <w:rPr>
          <w:rFonts w:asciiTheme="majorHAnsi" w:hAnsiTheme="majorHAnsi" w:cs="Times New Roman"/>
          <w:b/>
          <w:bCs/>
        </w:rPr>
        <w:br/>
        <w:t>Samoedic</w:t>
      </w:r>
      <w:r w:rsidRPr="008649F5">
        <w:rPr>
          <w:rFonts w:asciiTheme="majorHAnsi" w:hAnsiTheme="majorHAnsi" w:cs="Times New Roman"/>
          <w:b/>
          <w:bCs/>
        </w:rPr>
        <w:br/>
        <w:t>Proto-Indo-Iranian</w:t>
      </w:r>
      <w:r w:rsidRPr="008649F5">
        <w:rPr>
          <w:rFonts w:asciiTheme="majorHAnsi" w:hAnsiTheme="majorHAnsi" w:cs="Times New Roman"/>
          <w:b/>
          <w:bCs/>
        </w:rPr>
        <w:br/>
        <w:t>East-Siberean</w:t>
      </w:r>
      <w:r w:rsidRPr="008649F5">
        <w:rPr>
          <w:rFonts w:asciiTheme="majorHAnsi" w:hAnsiTheme="majorHAnsi" w:cs="Times New Roman"/>
          <w:b/>
          <w:bCs/>
        </w:rPr>
        <w:br/>
        <w:t>North-East-European</w:t>
      </w:r>
      <w:r w:rsidRPr="008649F5">
        <w:rPr>
          <w:rFonts w:asciiTheme="majorHAnsi" w:hAnsiTheme="majorHAnsi" w:cs="Times New Roman"/>
          <w:b/>
          <w:bCs/>
        </w:rPr>
        <w:br/>
        <w:t>South-African</w:t>
      </w:r>
      <w:r w:rsidRPr="008649F5">
        <w:rPr>
          <w:rFonts w:asciiTheme="majorHAnsi" w:hAnsiTheme="majorHAnsi" w:cs="Times New Roman"/>
          <w:b/>
          <w:bCs/>
        </w:rPr>
        <w:br/>
        <w:t>North-Amerind</w:t>
      </w:r>
      <w:r w:rsidRPr="008649F5">
        <w:rPr>
          <w:rFonts w:asciiTheme="majorHAnsi" w:hAnsiTheme="majorHAnsi" w:cs="Times New Roman"/>
          <w:b/>
          <w:bCs/>
        </w:rPr>
        <w:br/>
        <w:t>Sub-Saharian</w:t>
      </w:r>
      <w:r w:rsidRPr="008649F5">
        <w:rPr>
          <w:rFonts w:asciiTheme="majorHAnsi" w:hAnsiTheme="majorHAnsi" w:cs="Times New Roman"/>
          <w:b/>
          <w:bCs/>
        </w:rPr>
        <w:br/>
        <w:t>East-South-Asian</w:t>
      </w:r>
      <w:r w:rsidRPr="008649F5">
        <w:rPr>
          <w:rFonts w:asciiTheme="majorHAnsi" w:hAnsiTheme="majorHAnsi" w:cs="Times New Roman"/>
          <w:b/>
          <w:bCs/>
        </w:rPr>
        <w:br/>
        <w:t>Near_East</w:t>
      </w:r>
      <w:r w:rsidRPr="008649F5">
        <w:rPr>
          <w:rFonts w:asciiTheme="majorHAnsi" w:hAnsiTheme="majorHAnsi" w:cs="Times New Roman"/>
          <w:b/>
          <w:bCs/>
        </w:rPr>
        <w:br/>
        <w:t>Melanesian</w:t>
      </w:r>
      <w:r w:rsidRPr="008649F5">
        <w:rPr>
          <w:rFonts w:asciiTheme="majorHAnsi" w:hAnsiTheme="majorHAnsi" w:cs="Times New Roman"/>
          <w:b/>
          <w:bCs/>
        </w:rPr>
        <w:br/>
        <w:t>Paleo-Siberean</w:t>
      </w:r>
      <w:r w:rsidRPr="008649F5">
        <w:rPr>
          <w:rFonts w:asciiTheme="majorHAnsi" w:hAnsiTheme="majorHAnsi" w:cs="Times New Roman"/>
          <w:b/>
          <w:bCs/>
        </w:rPr>
        <w:br/>
        <w:t>Austronesian</w:t>
      </w:r>
    </w:p>
    <w:p w:rsidR="00F97F45" w:rsidRPr="008649F5" w:rsidRDefault="00F97F4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  <w:r w:rsidRPr="008649F5">
        <w:rPr>
          <w:rFonts w:asciiTheme="majorHAnsi" w:hAnsiTheme="majorHAnsi" w:cs="Times New Roman"/>
        </w:rPr>
        <w:t>Вышеупомянутые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частоты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аллель,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вычисленные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ходе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unsupervised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(безнадзорного)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анализа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(Admixture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K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=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22)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объединенного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набора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данных,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были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затем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использованы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для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симуляции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синтетических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индивидов,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10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индивидов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каждую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из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22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предковых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lastRenderedPageBreak/>
        <w:t>компонент.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Это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симуляционное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моделирование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проводилось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помощью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PLINK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команды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-simulate</w:t>
      </w:r>
      <w:r w:rsidR="008649F5"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Расстояние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между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между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симулированными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«искусствеными»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индивидами</w:t>
      </w:r>
      <w:r w:rsidR="008649F5">
        <w:rPr>
          <w:rFonts w:asciiTheme="majorHAnsi" w:hAnsiTheme="majorHAnsi" w:cs="Times New Roman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было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72FFB" w:rsidRPr="008649F5">
        <w:rPr>
          <w:rFonts w:asciiTheme="majorHAnsi" w:hAnsiTheme="majorHAnsi" w:cs="Times New Roman"/>
          <w:lang w:val="ru-RU"/>
        </w:rPr>
        <w:t>визуаилизировано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использованием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многомерного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масштабирования.</w:t>
      </w:r>
    </w:p>
    <w:p w:rsidR="00F97F45" w:rsidRPr="008649F5" w:rsidRDefault="00F97F45" w:rsidP="00F97F45">
      <w:pPr>
        <w:shd w:val="clear" w:color="auto" w:fill="FFFFFF"/>
        <w:spacing w:line="360" w:lineRule="atLeast"/>
        <w:jc w:val="center"/>
        <w:textAlignment w:val="baseline"/>
        <w:rPr>
          <w:rFonts w:asciiTheme="majorHAnsi" w:hAnsiTheme="majorHAnsi" w:cs="Times New Roman"/>
        </w:rPr>
      </w:pPr>
      <w:r w:rsidRPr="008649F5">
        <w:rPr>
          <w:rFonts w:asciiTheme="majorHAnsi" w:hAnsiTheme="majorHAnsi" w:cs="Times New Roman"/>
          <w:noProof/>
          <w:lang w:val="ru-RU" w:eastAsia="ru-RU"/>
        </w:rPr>
        <w:drawing>
          <wp:inline distT="0" distB="0" distL="0" distR="0" wp14:anchorId="2B73129E" wp14:editId="789E0DDD">
            <wp:extent cx="4834800" cy="4266000"/>
            <wp:effectExtent l="0" t="0" r="4445" b="1270"/>
            <wp:docPr id="2" name="Picture 2" descr="http://verenich.files.wordpress.com/2013/04/simmds1.png?w=1020&amp;h=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renich.files.wordpress.com/2013/04/simmds1.png?w=1020&amp;h=90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00" cy="42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F45" w:rsidRPr="008649F5" w:rsidRDefault="00F97F4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  <w:proofErr w:type="gramStart"/>
      <w:r w:rsidRPr="008649F5">
        <w:rPr>
          <w:rFonts w:asciiTheme="majorHAnsi" w:hAnsiTheme="majorHAnsi" w:cs="Times New Roman"/>
        </w:rPr>
        <w:t>На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следущем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этапе,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включил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группу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смоделированных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индивидов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(220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индивидов)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новую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эталонную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популяцию.</w:t>
      </w:r>
      <w:proofErr w:type="gramEnd"/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После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чего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запустил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новый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анализ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А,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этот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раз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полном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“поднадзорном”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режиме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для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K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=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22,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причем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полученные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ходе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симуляционного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моделирования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фиктивные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популяции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фиктивных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индивидов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использовались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качестве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новых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референсных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эталонных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групп.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На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конвергенцию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22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априорно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заданых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предковых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компонентов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было</w:t>
      </w:r>
      <w:r w:rsidR="008649F5">
        <w:rPr>
          <w:rFonts w:asciiTheme="majorHAnsi" w:hAnsiTheme="majorHAnsi" w:cs="Times New Roman"/>
        </w:rPr>
        <w:t xml:space="preserve"> </w:t>
      </w:r>
      <w:proofErr w:type="gramStart"/>
      <w:r w:rsidRPr="008649F5">
        <w:rPr>
          <w:rFonts w:asciiTheme="majorHAnsi" w:hAnsiTheme="majorHAnsi" w:cs="Times New Roman"/>
        </w:rPr>
        <w:t>затрачено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31</w:t>
      </w:r>
      <w:proofErr w:type="gramEnd"/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итераций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(3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7773,1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сек)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с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окончательным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loglikelihood: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-188032005,430318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(ниже</w:t>
      </w:r>
      <w:r w:rsidR="008741CD"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на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следущей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741CD" w:rsidRPr="008649F5">
        <w:rPr>
          <w:rFonts w:asciiTheme="majorHAnsi" w:hAnsiTheme="majorHAnsi" w:cs="Times New Roman"/>
          <w:lang w:val="ru-RU"/>
        </w:rPr>
        <w:t>странице</w:t>
      </w:r>
      <w:r w:rsidR="008741CD"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приведена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таблица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значений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Fst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между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расчетными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‘предковыми’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популяциями):</w:t>
      </w:r>
    </w:p>
    <w:p w:rsidR="00483908" w:rsidRPr="008649F5" w:rsidRDefault="00483908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</w:p>
    <w:p w:rsidR="001523CE" w:rsidRPr="008649F5" w:rsidRDefault="008741CD" w:rsidP="001523CE">
      <w:pPr>
        <w:keepNext/>
        <w:shd w:val="clear" w:color="auto" w:fill="FFFFFF"/>
        <w:spacing w:line="360" w:lineRule="atLeast"/>
        <w:jc w:val="both"/>
        <w:textAlignment w:val="baseline"/>
        <w:rPr>
          <w:rFonts w:asciiTheme="majorHAnsi" w:hAnsiTheme="majorHAnsi"/>
        </w:rPr>
      </w:pPr>
      <w:r w:rsidRPr="008649F5">
        <w:rPr>
          <w:rFonts w:asciiTheme="majorHAnsi" w:hAnsiTheme="majorHAnsi" w:cs="Times New Roman"/>
          <w:noProof/>
          <w:lang w:val="ru-RU" w:eastAsia="ru-RU"/>
        </w:rPr>
        <w:lastRenderedPageBreak/>
        <w:drawing>
          <wp:inline distT="0" distB="0" distL="0" distR="0" wp14:anchorId="142AED4D" wp14:editId="4DDE5519">
            <wp:extent cx="9382377" cy="2488641"/>
            <wp:effectExtent l="0" t="1270" r="8255" b="8255"/>
            <wp:docPr id="1" name="Picture 1" descr="http://verenich.files.wordpress.com/2013/04/fst1.png?w=1600&amp;h=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renich.files.wordpress.com/2013/04/fst1.png?w=1600&amp;h=29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08596" cy="249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08" w:rsidRPr="008649F5" w:rsidRDefault="001523CE" w:rsidP="001523CE">
      <w:pPr>
        <w:pStyle w:val="Caption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proofErr w:type="gramStart"/>
      <w:r w:rsidRPr="008649F5">
        <w:rPr>
          <w:rFonts w:asciiTheme="majorHAnsi" w:hAnsiTheme="majorHAnsi"/>
          <w:color w:val="auto"/>
          <w:sz w:val="22"/>
          <w:szCs w:val="22"/>
        </w:rPr>
        <w:lastRenderedPageBreak/>
        <w:t>Рисунок</w:t>
      </w:r>
      <w:r w:rsidR="008649F5">
        <w:rPr>
          <w:rFonts w:asciiTheme="majorHAnsi" w:hAnsiTheme="majorHAnsi"/>
          <w:color w:val="auto"/>
          <w:sz w:val="22"/>
          <w:szCs w:val="22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begin"/>
      </w:r>
      <w:r w:rsidRPr="008649F5">
        <w:rPr>
          <w:rFonts w:asciiTheme="majorHAnsi" w:hAnsiTheme="majorHAnsi"/>
          <w:color w:val="auto"/>
          <w:sz w:val="22"/>
          <w:szCs w:val="22"/>
        </w:rPr>
        <w:instrText xml:space="preserve"> SEQ Рисунок \* ARABIC </w:instrTex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separate"/>
      </w:r>
      <w:r w:rsidRPr="008649F5">
        <w:rPr>
          <w:rFonts w:asciiTheme="majorHAnsi" w:hAnsiTheme="majorHAnsi"/>
          <w:noProof/>
          <w:color w:val="auto"/>
          <w:sz w:val="22"/>
          <w:szCs w:val="22"/>
        </w:rPr>
        <w:t>1</w: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end"/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.</w:t>
      </w:r>
      <w:proofErr w:type="gramEnd"/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</w:rPr>
        <w:t>FST-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дистанции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между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компонентами</w:t>
      </w:r>
    </w:p>
    <w:p w:rsidR="00F97F45" w:rsidRPr="008649F5" w:rsidRDefault="00F97F4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</w:p>
    <w:p w:rsidR="00F97F45" w:rsidRPr="008649F5" w:rsidRDefault="00F97F45" w:rsidP="00F97F45">
      <w:pPr>
        <w:shd w:val="clear" w:color="auto" w:fill="FFFFFF"/>
        <w:spacing w:line="360" w:lineRule="atLeast"/>
        <w:jc w:val="both"/>
        <w:textAlignment w:val="baseline"/>
        <w:rPr>
          <w:rFonts w:asciiTheme="majorHAnsi" w:hAnsiTheme="majorHAnsi" w:cs="Times New Roman"/>
        </w:rPr>
      </w:pPr>
      <w:r w:rsidRPr="008649F5">
        <w:rPr>
          <w:rFonts w:asciiTheme="majorHAnsi" w:hAnsiTheme="majorHAnsi" w:cs="Times New Roman"/>
        </w:rPr>
        <w:t>Приведенная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выше</w:t>
      </w:r>
      <w:r w:rsidR="008649F5">
        <w:rPr>
          <w:rFonts w:asciiTheme="majorHAnsi" w:hAnsiTheme="majorHAnsi" w:cs="Times New Roman"/>
        </w:rPr>
        <w:t xml:space="preserve"> </w:t>
      </w:r>
      <w:proofErr w:type="gramStart"/>
      <w:r w:rsidRPr="008649F5">
        <w:rPr>
          <w:rFonts w:asciiTheme="majorHAnsi" w:hAnsiTheme="majorHAnsi" w:cs="Times New Roman"/>
        </w:rPr>
        <w:t>матрица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Fst</w:t>
      </w:r>
      <w:proofErr w:type="gramEnd"/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дистанций</w:t>
      </w:r>
      <w:r w:rsidR="008649F5">
        <w:rPr>
          <w:rFonts w:asciiTheme="majorHAnsi" w:hAnsiTheme="majorHAnsi" w:cs="Times New Roman"/>
        </w:rPr>
        <w:t xml:space="preserve">  </w:t>
      </w:r>
      <w:r w:rsidRPr="008649F5">
        <w:rPr>
          <w:rFonts w:asciiTheme="majorHAnsi" w:hAnsiTheme="majorHAnsi" w:cs="Times New Roman"/>
        </w:rPr>
        <w:t>была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использована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для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определения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наиболее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вероятной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топологии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NJ-дерева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всех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22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предковых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компонентов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(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примечание: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в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качестве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outgroup-таксона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использовался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South-African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</w:rPr>
        <w:t>component).</w:t>
      </w:r>
      <w:r w:rsidR="008649F5">
        <w:rPr>
          <w:rStyle w:val="apple-converted-space"/>
          <w:rFonts w:asciiTheme="majorHAnsi" w:hAnsiTheme="majorHAnsi" w:cs="Times New Roman"/>
        </w:rPr>
        <w:t xml:space="preserve"> </w:t>
      </w:r>
    </w:p>
    <w:p w:rsidR="00F4362A" w:rsidRPr="008649F5" w:rsidRDefault="008649F5" w:rsidP="000F0FD3">
      <w:pPr>
        <w:spacing w:line="360" w:lineRule="auto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r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</w:p>
    <w:p w:rsidR="0006045A" w:rsidRPr="008649F5" w:rsidRDefault="008741CD" w:rsidP="0006045A">
      <w:pPr>
        <w:keepNext/>
        <w:spacing w:line="360" w:lineRule="auto"/>
        <w:jc w:val="center"/>
        <w:rPr>
          <w:rFonts w:asciiTheme="majorHAnsi" w:hAnsiTheme="majorHAnsi"/>
        </w:rPr>
      </w:pPr>
      <w:r w:rsidRPr="008649F5">
        <w:rPr>
          <w:rFonts w:asciiTheme="majorHAnsi" w:hAnsiTheme="majorHAnsi"/>
          <w:noProof/>
          <w:lang w:val="ru-RU" w:eastAsia="ru-RU"/>
        </w:rPr>
        <w:drawing>
          <wp:inline distT="0" distB="0" distL="0" distR="0" wp14:anchorId="4FDF2F33" wp14:editId="4022871A">
            <wp:extent cx="4572000" cy="59168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6065" cy="592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BB5" w:rsidRPr="008649F5" w:rsidRDefault="0006045A" w:rsidP="0006045A">
      <w:pPr>
        <w:pStyle w:val="Caption"/>
        <w:jc w:val="center"/>
        <w:rPr>
          <w:rFonts w:asciiTheme="majorHAnsi" w:hAnsiTheme="majorHAnsi" w:cs="Times New Roman"/>
          <w:color w:val="auto"/>
          <w:sz w:val="22"/>
          <w:szCs w:val="22"/>
          <w:shd w:val="clear" w:color="auto" w:fill="FFFFFF"/>
        </w:rPr>
      </w:pPr>
      <w:r w:rsidRPr="008649F5">
        <w:rPr>
          <w:rFonts w:asciiTheme="majorHAnsi" w:hAnsiTheme="majorHAnsi"/>
          <w:color w:val="auto"/>
          <w:sz w:val="22"/>
          <w:szCs w:val="22"/>
        </w:rPr>
        <w:t>Рисунок</w:t>
      </w:r>
      <w:r w:rsidR="008649F5">
        <w:rPr>
          <w:rFonts w:asciiTheme="majorHAnsi" w:hAnsiTheme="majorHAnsi"/>
          <w:color w:val="auto"/>
          <w:sz w:val="22"/>
          <w:szCs w:val="22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begin"/>
      </w:r>
      <w:r w:rsidRPr="008649F5">
        <w:rPr>
          <w:rFonts w:asciiTheme="majorHAnsi" w:hAnsiTheme="majorHAnsi"/>
          <w:color w:val="auto"/>
          <w:sz w:val="22"/>
          <w:szCs w:val="22"/>
        </w:rPr>
        <w:instrText xml:space="preserve"> SEQ Рисунок \* ARABIC </w:instrTex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separate"/>
      </w:r>
      <w:r w:rsidR="001523CE" w:rsidRPr="008649F5">
        <w:rPr>
          <w:rFonts w:asciiTheme="majorHAnsi" w:hAnsiTheme="majorHAnsi"/>
          <w:noProof/>
          <w:color w:val="auto"/>
          <w:sz w:val="22"/>
          <w:szCs w:val="22"/>
        </w:rPr>
        <w:t>2</w: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end"/>
      </w:r>
      <w:r w:rsidR="00D07D72" w:rsidRPr="008649F5">
        <w:rPr>
          <w:rFonts w:asciiTheme="majorHAnsi" w:hAnsiTheme="majorHAnsi"/>
          <w:color w:val="auto"/>
          <w:sz w:val="22"/>
          <w:szCs w:val="22"/>
          <w:lang w:val="ru-RU"/>
        </w:rPr>
        <w:t>.Наиболее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="00D07D72" w:rsidRPr="008649F5">
        <w:rPr>
          <w:rFonts w:asciiTheme="majorHAnsi" w:hAnsiTheme="majorHAnsi"/>
          <w:color w:val="auto"/>
          <w:sz w:val="22"/>
          <w:szCs w:val="22"/>
          <w:lang w:val="ru-RU"/>
        </w:rPr>
        <w:t>вероятна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я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топология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NJ-дерева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всех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22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предковых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компонентов</w:t>
      </w:r>
    </w:p>
    <w:p w:rsidR="00186BB5" w:rsidRPr="008649F5" w:rsidRDefault="00186BB5" w:rsidP="000F0FD3">
      <w:pPr>
        <w:spacing w:line="360" w:lineRule="auto"/>
        <w:jc w:val="both"/>
        <w:rPr>
          <w:rFonts w:asciiTheme="majorHAnsi" w:hAnsiTheme="majorHAnsi" w:cs="Times New Roman"/>
          <w:lang w:val="et-EE"/>
        </w:rPr>
      </w:pPr>
    </w:p>
    <w:p w:rsidR="00D73255" w:rsidRPr="008649F5" w:rsidRDefault="00D73255">
      <w:pPr>
        <w:spacing w:line="360" w:lineRule="auto"/>
        <w:ind w:firstLine="709"/>
        <w:jc w:val="both"/>
        <w:rPr>
          <w:rFonts w:asciiTheme="majorHAnsi" w:hAnsiTheme="majorHAnsi" w:cs="Times New Roman"/>
          <w:b/>
          <w:lang w:val="ru-RU"/>
        </w:rPr>
      </w:pPr>
    </w:p>
    <w:p w:rsidR="00372FFB" w:rsidRPr="008649F5" w:rsidRDefault="00372FFB">
      <w:pPr>
        <w:spacing w:line="360" w:lineRule="auto"/>
        <w:ind w:firstLine="709"/>
        <w:jc w:val="both"/>
        <w:rPr>
          <w:rFonts w:asciiTheme="majorHAnsi" w:hAnsiTheme="majorHAnsi" w:cs="Times New Roman"/>
          <w:b/>
          <w:lang w:val="ru-RU"/>
        </w:rPr>
      </w:pPr>
    </w:p>
    <w:p w:rsidR="00372FFB" w:rsidRPr="008649F5" w:rsidRDefault="00372FFB">
      <w:pPr>
        <w:spacing w:line="360" w:lineRule="auto"/>
        <w:ind w:firstLine="709"/>
        <w:jc w:val="both"/>
        <w:rPr>
          <w:rFonts w:asciiTheme="majorHAnsi" w:hAnsiTheme="majorHAnsi" w:cs="Times New Roman"/>
          <w:b/>
          <w:lang w:val="ru-RU"/>
        </w:rPr>
      </w:pPr>
    </w:p>
    <w:p w:rsidR="00372FFB" w:rsidRPr="008649F5" w:rsidRDefault="00372FFB" w:rsidP="00372FFB">
      <w:pPr>
        <w:pStyle w:val="Heading1"/>
        <w:rPr>
          <w:rFonts w:cs="Times New Roman"/>
          <w:color w:val="auto"/>
          <w:sz w:val="22"/>
          <w:szCs w:val="22"/>
          <w:shd w:val="clear" w:color="auto" w:fill="FFFFFF"/>
        </w:rPr>
      </w:pP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Анализ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структуры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аутосомного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генофонда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популяции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беларусов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et-EE"/>
        </w:rPr>
        <w:t>: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et-EE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результаты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анализа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этнического</w:t>
      </w:r>
      <w:r w:rsid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8649F5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адмикса.</w:t>
      </w:r>
    </w:p>
    <w:p w:rsidR="00372FFB" w:rsidRPr="008649F5" w:rsidRDefault="00372FFB">
      <w:pPr>
        <w:spacing w:line="360" w:lineRule="auto"/>
        <w:ind w:firstLine="709"/>
        <w:jc w:val="both"/>
        <w:rPr>
          <w:rFonts w:asciiTheme="majorHAnsi" w:hAnsiTheme="majorHAnsi" w:cs="Times New Roman"/>
          <w:b/>
        </w:rPr>
      </w:pPr>
    </w:p>
    <w:p w:rsidR="007F1900" w:rsidRPr="008649F5" w:rsidRDefault="007F1900">
      <w:pPr>
        <w:spacing w:line="360" w:lineRule="auto"/>
        <w:ind w:firstLine="709"/>
        <w:jc w:val="both"/>
        <w:rPr>
          <w:rFonts w:asciiTheme="majorHAnsi" w:hAnsiTheme="majorHAnsi" w:cs="Times New Roman"/>
          <w:lang w:val="et-EE"/>
        </w:rPr>
      </w:pPr>
      <w:r w:rsidRPr="008649F5">
        <w:rPr>
          <w:rFonts w:asciiTheme="majorHAnsi" w:hAnsiTheme="majorHAnsi" w:cs="Times New Roman"/>
          <w:lang w:val="ru-RU"/>
        </w:rPr>
        <w:t>После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проведения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анализа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этно-популяционного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адмикса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получили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следущие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результаты</w:t>
      </w:r>
      <w:r w:rsidRPr="008649F5">
        <w:rPr>
          <w:rFonts w:asciiTheme="majorHAnsi" w:hAnsiTheme="majorHAnsi" w:cs="Times New Roman"/>
          <w:lang w:val="et-EE"/>
        </w:rPr>
        <w:t>,</w:t>
      </w:r>
      <w:r w:rsidR="008649F5">
        <w:rPr>
          <w:rFonts w:asciiTheme="majorHAnsi" w:hAnsiTheme="majorHAnsi" w:cs="Times New Roman"/>
          <w:lang w:val="et-EE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обсужде</w:t>
      </w:r>
      <w:r w:rsidR="003C77C9" w:rsidRPr="008649F5">
        <w:rPr>
          <w:rFonts w:asciiTheme="majorHAnsi" w:hAnsiTheme="majorHAnsi" w:cs="Times New Roman"/>
          <w:lang w:val="ru-RU"/>
        </w:rPr>
        <w:t>нию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которых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будет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посвящена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следущая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часть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нашего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исследования</w:t>
      </w:r>
      <w:r w:rsidR="003C77C9" w:rsidRPr="008649F5">
        <w:rPr>
          <w:rFonts w:asciiTheme="majorHAnsi" w:hAnsiTheme="majorHAnsi" w:cs="Times New Roman"/>
          <w:lang w:val="et-EE"/>
        </w:rPr>
        <w:t>.</w:t>
      </w:r>
      <w:r w:rsidR="008649F5">
        <w:rPr>
          <w:rFonts w:asciiTheme="majorHAnsi" w:hAnsiTheme="majorHAnsi" w:cs="Times New Roman"/>
          <w:lang w:val="et-EE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Результаты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представляют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собой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разбивку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аллельных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частот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на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22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кластера</w:t>
      </w:r>
      <w:r w:rsidR="00E324B6"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каждый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из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которых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представляет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собой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гипотетическую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предковую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популяцию.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Поскольку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цели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данного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небольшого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исследования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не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входит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подробный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анализ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всех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популяций</w:t>
      </w:r>
      <w:r w:rsidR="003C77C9" w:rsidRPr="008649F5">
        <w:rPr>
          <w:rFonts w:asciiTheme="majorHAnsi" w:hAnsiTheme="majorHAnsi" w:cs="Times New Roman"/>
          <w:lang w:val="et-EE"/>
        </w:rPr>
        <w:t>,</w:t>
      </w:r>
      <w:r w:rsidR="008649F5">
        <w:rPr>
          <w:rFonts w:asciiTheme="majorHAnsi" w:hAnsiTheme="majorHAnsi" w:cs="Times New Roman"/>
          <w:lang w:val="et-EE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мы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ограничимся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сравнительном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анализом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структуры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(компонентов)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77C9" w:rsidRPr="008649F5">
        <w:rPr>
          <w:rFonts w:asciiTheme="majorHAnsi" w:hAnsiTheme="majorHAnsi" w:cs="Times New Roman"/>
          <w:lang w:val="ru-RU"/>
        </w:rPr>
        <w:t>беларусов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et-EE"/>
        </w:rPr>
        <w:t>c</w:t>
      </w:r>
      <w:r w:rsidR="008649F5">
        <w:rPr>
          <w:rFonts w:asciiTheme="majorHAnsi" w:hAnsiTheme="majorHAnsi" w:cs="Times New Roman"/>
          <w:lang w:val="et-EE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географически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близкими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популяциями</w:t>
      </w:r>
      <w:r w:rsidR="00E324B6"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также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с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теми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популяциями</w:t>
      </w:r>
      <w:r w:rsidR="00E324B6"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которые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могли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входить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исторические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контакты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с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предками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современных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беларусов</w:t>
      </w:r>
      <w:r w:rsidR="003C77C9" w:rsidRPr="008649F5">
        <w:rPr>
          <w:rFonts w:asciiTheme="majorHAnsi" w:hAnsiTheme="majorHAnsi" w:cs="Times New Roman"/>
          <w:lang w:val="et-EE"/>
        </w:rPr>
        <w:t>:</w:t>
      </w:r>
    </w:p>
    <w:p w:rsidR="0006045A" w:rsidRPr="008649F5" w:rsidRDefault="003C77C9" w:rsidP="0006045A">
      <w:pPr>
        <w:keepNext/>
        <w:spacing w:line="360" w:lineRule="auto"/>
        <w:ind w:firstLine="709"/>
        <w:jc w:val="center"/>
        <w:rPr>
          <w:rFonts w:asciiTheme="majorHAnsi" w:hAnsiTheme="majorHAnsi"/>
        </w:rPr>
      </w:pPr>
      <w:r w:rsidRPr="008649F5">
        <w:rPr>
          <w:rFonts w:asciiTheme="majorHAnsi" w:hAnsiTheme="majorHAnsi" w:cs="Times New Roman"/>
          <w:noProof/>
          <w:lang w:val="ru-RU" w:eastAsia="ru-RU"/>
        </w:rPr>
        <w:drawing>
          <wp:inline distT="0" distB="0" distL="0" distR="0" wp14:anchorId="4512B663" wp14:editId="79EBD3B8">
            <wp:extent cx="5565376" cy="3636085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emelu-Eiropa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50" cy="363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7C9" w:rsidRPr="008649F5" w:rsidRDefault="0006045A" w:rsidP="0006045A">
      <w:pPr>
        <w:pStyle w:val="Caption"/>
        <w:jc w:val="center"/>
        <w:rPr>
          <w:rFonts w:asciiTheme="majorHAnsi" w:hAnsiTheme="majorHAnsi" w:cs="Times New Roman"/>
          <w:color w:val="auto"/>
          <w:sz w:val="22"/>
          <w:szCs w:val="22"/>
          <w:lang w:val="ru-RU"/>
        </w:rPr>
      </w:pPr>
      <w:proofErr w:type="gramStart"/>
      <w:r w:rsidRPr="008649F5">
        <w:rPr>
          <w:rFonts w:asciiTheme="majorHAnsi" w:hAnsiTheme="majorHAnsi"/>
          <w:color w:val="auto"/>
          <w:sz w:val="22"/>
          <w:szCs w:val="22"/>
        </w:rPr>
        <w:t>Рисунок</w:t>
      </w:r>
      <w:r w:rsidR="008649F5">
        <w:rPr>
          <w:rFonts w:asciiTheme="majorHAnsi" w:hAnsiTheme="majorHAnsi"/>
          <w:color w:val="auto"/>
          <w:sz w:val="22"/>
          <w:szCs w:val="22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begin"/>
      </w:r>
      <w:r w:rsidRPr="008649F5">
        <w:rPr>
          <w:rFonts w:asciiTheme="majorHAnsi" w:hAnsiTheme="majorHAnsi"/>
          <w:color w:val="auto"/>
          <w:sz w:val="22"/>
          <w:szCs w:val="22"/>
        </w:rPr>
        <w:instrText xml:space="preserve"> SEQ Рисунок \* ARABIC </w:instrTex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separate"/>
      </w:r>
      <w:r w:rsidR="001523CE" w:rsidRPr="008649F5">
        <w:rPr>
          <w:rFonts w:asciiTheme="majorHAnsi" w:hAnsiTheme="majorHAnsi"/>
          <w:noProof/>
          <w:color w:val="auto"/>
          <w:sz w:val="22"/>
          <w:szCs w:val="22"/>
        </w:rPr>
        <w:t>3</w: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end"/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.</w:t>
      </w:r>
      <w:proofErr w:type="gramEnd"/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Результаты</w:t>
      </w:r>
      <w:r w:rsidR="008649F5">
        <w:rPr>
          <w:rFonts w:asciiTheme="majorHAnsi" w:hAnsiTheme="majorHAnsi"/>
          <w:color w:val="auto"/>
          <w:sz w:val="22"/>
          <w:szCs w:val="22"/>
          <w:lang w:val="et-EE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анализа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</w:rPr>
        <w:t>ADMIXTURE</w:t>
      </w:r>
      <w:r w:rsidR="008649F5">
        <w:rPr>
          <w:rFonts w:asciiTheme="majorHAnsi" w:hAnsiTheme="majorHAnsi"/>
          <w:color w:val="auto"/>
          <w:sz w:val="22"/>
          <w:szCs w:val="22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</w:rPr>
        <w:t>K=22</w:t>
      </w:r>
    </w:p>
    <w:p w:rsidR="00D808C8" w:rsidRPr="008649F5" w:rsidRDefault="00E324B6" w:rsidP="00D808C8">
      <w:pPr>
        <w:spacing w:line="360" w:lineRule="auto"/>
        <w:ind w:firstLine="709"/>
        <w:jc w:val="both"/>
        <w:rPr>
          <w:rFonts w:asciiTheme="majorHAnsi" w:hAnsiTheme="majorHAnsi" w:cs="Times New Roman"/>
        </w:rPr>
      </w:pPr>
      <w:r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рассматриваемых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здесь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европейских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популяций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наиболее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часто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представлены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следующие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компоненты</w:t>
      </w:r>
      <w:r w:rsidR="00D808C8" w:rsidRPr="008649F5">
        <w:rPr>
          <w:rFonts w:asciiTheme="majorHAnsi" w:hAnsiTheme="majorHAnsi" w:cs="Times New Roman"/>
          <w:lang w:val="ru-RU"/>
        </w:rPr>
        <w:t>:</w:t>
      </w:r>
      <w:r w:rsidR="008649F5">
        <w:rPr>
          <w:rFonts w:asciiTheme="majorHAnsi" w:hAnsiTheme="majorHAnsi" w:cs="Times New Roman"/>
        </w:rPr>
        <w:t xml:space="preserve"> </w:t>
      </w:r>
    </w:p>
    <w:p w:rsidR="00D808C8" w:rsidRPr="008649F5" w:rsidRDefault="00D808C8" w:rsidP="00A15ED6">
      <w:pPr>
        <w:spacing w:line="360" w:lineRule="auto"/>
        <w:jc w:val="both"/>
        <w:rPr>
          <w:rFonts w:asciiTheme="majorHAnsi" w:hAnsiTheme="majorHAnsi" w:cs="Times New Roman"/>
          <w:b/>
        </w:rPr>
      </w:pPr>
      <w:r w:rsidRPr="008649F5">
        <w:rPr>
          <w:rFonts w:asciiTheme="majorHAnsi" w:hAnsiTheme="majorHAnsi" w:cs="Times New Roman"/>
          <w:b/>
          <w:lang w:val="ru-RU"/>
        </w:rPr>
        <w:t>North-East-European,</w:t>
      </w:r>
      <w:r w:rsidR="00E324B6" w:rsidRPr="008649F5">
        <w:rPr>
          <w:rFonts w:asciiTheme="majorHAnsi" w:hAnsiTheme="majorHAnsi" w:cs="Times New Roman"/>
          <w:b/>
          <w:lang w:val="ru-RU"/>
        </w:rPr>
        <w:t>Atlantic_Mediterranean_</w:t>
      </w:r>
      <w:r w:rsidRPr="008649F5">
        <w:rPr>
          <w:rFonts w:asciiTheme="majorHAnsi" w:hAnsiTheme="majorHAnsi" w:cs="Times New Roman"/>
          <w:b/>
          <w:lang w:val="ru-RU"/>
        </w:rPr>
        <w:t>Neolithic,North-European-Mesolithic</w:t>
      </w:r>
      <w:r w:rsidRPr="008649F5">
        <w:rPr>
          <w:rFonts w:asciiTheme="majorHAnsi" w:hAnsiTheme="majorHAnsi" w:cs="Times New Roman"/>
          <w:b/>
        </w:rPr>
        <w:t>,</w:t>
      </w:r>
      <w:r w:rsidR="008649F5">
        <w:rPr>
          <w:rFonts w:asciiTheme="majorHAnsi" w:hAnsiTheme="majorHAnsi" w:cs="Times New Roman"/>
          <w:b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West</w:t>
      </w:r>
      <w:r w:rsidRPr="008649F5">
        <w:rPr>
          <w:rFonts w:asciiTheme="majorHAnsi" w:hAnsiTheme="majorHAnsi" w:cs="Times New Roman"/>
          <w:b/>
        </w:rPr>
        <w:t>-</w:t>
      </w:r>
      <w:r w:rsidRPr="008649F5">
        <w:rPr>
          <w:rFonts w:asciiTheme="majorHAnsi" w:hAnsiTheme="majorHAnsi" w:cs="Times New Roman"/>
          <w:b/>
          <w:lang w:val="ru-RU"/>
        </w:rPr>
        <w:t>Asian</w:t>
      </w:r>
      <w:r w:rsidR="00A15ED6" w:rsidRPr="008649F5">
        <w:rPr>
          <w:rFonts w:asciiTheme="majorHAnsi" w:hAnsiTheme="majorHAnsi" w:cs="Times New Roman"/>
          <w:b/>
        </w:rPr>
        <w:t>,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="00A15ED6" w:rsidRPr="008649F5">
        <w:rPr>
          <w:rFonts w:asciiTheme="majorHAnsi" w:hAnsiTheme="majorHAnsi" w:cs="Times New Roman"/>
          <w:b/>
          <w:lang w:val="ru-RU"/>
        </w:rPr>
        <w:t>Samoedic,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Near_East.</w:t>
      </w:r>
      <w:r w:rsidR="008649F5">
        <w:rPr>
          <w:rFonts w:asciiTheme="majorHAnsi" w:hAnsiTheme="majorHAnsi" w:cs="Times New Roman"/>
          <w:b/>
        </w:rPr>
        <w:t xml:space="preserve"> </w:t>
      </w:r>
    </w:p>
    <w:p w:rsidR="00E324B6" w:rsidRPr="008649F5" w:rsidRDefault="00E324B6" w:rsidP="00D808C8">
      <w:pPr>
        <w:spacing w:line="360" w:lineRule="auto"/>
        <w:ind w:firstLine="709"/>
        <w:jc w:val="both"/>
        <w:rPr>
          <w:rFonts w:asciiTheme="majorHAnsi" w:hAnsiTheme="majorHAnsi" w:cs="Times New Roman"/>
        </w:rPr>
      </w:pPr>
      <w:r w:rsidRPr="008649F5">
        <w:rPr>
          <w:rFonts w:asciiTheme="majorHAnsi" w:hAnsiTheme="majorHAnsi" w:cs="Times New Roman"/>
          <w:lang w:val="ru-RU"/>
        </w:rPr>
        <w:t>Разберем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вкратце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каждый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из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них.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В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ракурсе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нашего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исследования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самым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важным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компонентом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представляется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–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северо-восточно-европейский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компонент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North-East-</w:t>
      </w:r>
      <w:r w:rsidRPr="008649F5">
        <w:rPr>
          <w:rFonts w:asciiTheme="majorHAnsi" w:hAnsiTheme="majorHAnsi" w:cs="Times New Roman"/>
          <w:b/>
          <w:lang w:val="ru-RU"/>
        </w:rPr>
        <w:lastRenderedPageBreak/>
        <w:t>European</w:t>
      </w:r>
      <w:r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он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присутствует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почти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всех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европейцов</w:t>
      </w:r>
      <w:r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самой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значительной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степени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  <w:lang w:val="ru-RU"/>
        </w:rPr>
        <w:t>балтов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  <w:lang w:val="ru-RU"/>
        </w:rPr>
        <w:t>славян</w:t>
      </w:r>
      <w:r w:rsidR="00D808C8" w:rsidRPr="008649F5">
        <w:rPr>
          <w:rFonts w:asciiTheme="majorHAnsi" w:hAnsiTheme="majorHAnsi" w:cs="Times New Roman"/>
          <w:lang w:val="et-EE"/>
        </w:rPr>
        <w:t>:</w:t>
      </w:r>
      <w:r w:rsidR="008649F5">
        <w:rPr>
          <w:rFonts w:asciiTheme="majorHAnsi" w:hAnsiTheme="majorHAnsi" w:cs="Times New Roman"/>
          <w:lang w:val="et-EE"/>
        </w:rPr>
        <w:t xml:space="preserve"> </w:t>
      </w:r>
      <w:r w:rsidR="00D808C8" w:rsidRPr="008649F5">
        <w:rPr>
          <w:rFonts w:asciiTheme="majorHAnsi" w:hAnsiTheme="majorHAnsi" w:cs="Times New Roman"/>
          <w:lang w:val="ru-RU"/>
        </w:rPr>
        <w:t>л</w:t>
      </w:r>
      <w:r w:rsidRPr="008649F5">
        <w:rPr>
          <w:rFonts w:asciiTheme="majorHAnsi" w:hAnsiTheme="majorHAnsi" w:cs="Times New Roman"/>
          <w:lang w:val="ru-RU"/>
        </w:rPr>
        <w:t>итовцы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(81,9),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латыши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(79,5),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  <w:b/>
          <w:u w:val="single"/>
          <w:lang w:val="ru-RU"/>
        </w:rPr>
        <w:t>бела</w:t>
      </w:r>
      <w:r w:rsidRPr="008649F5">
        <w:rPr>
          <w:rFonts w:asciiTheme="majorHAnsi" w:hAnsiTheme="majorHAnsi" w:cs="Times New Roman"/>
          <w:b/>
          <w:u w:val="single"/>
          <w:lang w:val="ru-RU"/>
        </w:rPr>
        <w:t>русы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lang w:val="ru-RU"/>
        </w:rPr>
        <w:t>(76,4),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эстонцы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(75,2),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поляки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(70,2),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русские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(67-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70,4),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украинцы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(62,1-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67,1),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сорбы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(65,9</w:t>
      </w:r>
      <w:r w:rsidR="00D808C8" w:rsidRPr="008649F5">
        <w:rPr>
          <w:rFonts w:asciiTheme="majorHAnsi" w:hAnsiTheme="majorHAnsi" w:cs="Times New Roman"/>
          <w:lang w:val="ru-RU"/>
        </w:rPr>
        <w:t>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  <w:lang w:val="ru-RU"/>
        </w:rPr>
        <w:t>карелы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  <w:lang w:val="ru-RU"/>
        </w:rPr>
        <w:t>(60,2),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  <w:lang w:val="ru-RU"/>
        </w:rPr>
        <w:t>вепсы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  <w:lang w:val="ru-RU"/>
        </w:rPr>
        <w:t>(62,5)</w:t>
      </w:r>
      <w:r w:rsidR="00D808C8"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чехи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(57,4),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северные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немцы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(54,6),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южные-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42,6,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британцев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46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до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49,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норве</w:t>
      </w:r>
      <w:r w:rsidR="00D808C8" w:rsidRPr="008649F5">
        <w:rPr>
          <w:rFonts w:asciiTheme="majorHAnsi" w:hAnsiTheme="majorHAnsi" w:cs="Times New Roman"/>
          <w:lang w:val="ru-RU"/>
        </w:rPr>
        <w:t>жцы-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  <w:lang w:val="ru-RU"/>
        </w:rPr>
        <w:t>48,1,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  <w:lang w:val="ru-RU"/>
        </w:rPr>
        <w:t>шведы-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D808C8" w:rsidRPr="008649F5">
        <w:rPr>
          <w:rFonts w:asciiTheme="majorHAnsi" w:hAnsiTheme="majorHAnsi" w:cs="Times New Roman"/>
        </w:rPr>
        <w:t>(</w:t>
      </w:r>
      <w:r w:rsidR="00D808C8" w:rsidRPr="008649F5">
        <w:rPr>
          <w:rFonts w:asciiTheme="majorHAnsi" w:hAnsiTheme="majorHAnsi" w:cs="Times New Roman"/>
          <w:lang w:val="ru-RU"/>
        </w:rPr>
        <w:t>53,7</w:t>
      </w:r>
      <w:r w:rsidR="00D808C8" w:rsidRPr="008649F5">
        <w:rPr>
          <w:rFonts w:asciiTheme="majorHAnsi" w:hAnsiTheme="majorHAnsi" w:cs="Times New Roman"/>
        </w:rPr>
        <w:t>)</w:t>
      </w:r>
      <w:r w:rsidRPr="008649F5">
        <w:rPr>
          <w:rFonts w:asciiTheme="majorHAnsi" w:hAnsiTheme="majorHAnsi" w:cs="Times New Roman"/>
          <w:lang w:val="ru-RU"/>
        </w:rPr>
        <w:t>.</w:t>
      </w:r>
    </w:p>
    <w:p w:rsidR="00E324B6" w:rsidRPr="008649F5" w:rsidRDefault="00D808C8" w:rsidP="00D808C8">
      <w:pPr>
        <w:spacing w:line="360" w:lineRule="auto"/>
        <w:ind w:firstLine="709"/>
        <w:jc w:val="both"/>
        <w:rPr>
          <w:rFonts w:asciiTheme="majorHAnsi" w:hAnsiTheme="majorHAnsi" w:cs="Times New Roman"/>
        </w:rPr>
      </w:pPr>
      <w:r w:rsidRPr="008649F5">
        <w:rPr>
          <w:rFonts w:asciiTheme="majorHAnsi" w:hAnsiTheme="majorHAnsi" w:cs="Times New Roman"/>
          <w:lang w:val="ru-RU"/>
        </w:rPr>
        <w:t>Второй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значимости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компонент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Atlantic_Mediterranean_Neolithic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(юго-западно-европейский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или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просто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западно-европейский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неолитический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компонент)</w:t>
      </w:r>
      <w:r w:rsidRPr="008649F5">
        <w:rPr>
          <w:rFonts w:asciiTheme="majorHAnsi" w:hAnsiTheme="majorHAnsi" w:cs="Times New Roman"/>
          <w:lang w:val="ru-RU"/>
        </w:rPr>
        <w:t>.</w:t>
      </w:r>
      <w:r w:rsidRPr="008649F5">
        <w:rPr>
          <w:rStyle w:val="FootnoteReference"/>
          <w:rFonts w:asciiTheme="majorHAnsi" w:hAnsiTheme="majorHAnsi" w:cs="Times New Roman"/>
          <w:lang w:val="ru-RU"/>
        </w:rPr>
        <w:footnoteReference w:id="5"/>
      </w:r>
      <w:r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восточноевропейцев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он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выражен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умеренной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степени-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чехи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(27,8),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поляки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(18,4),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украинцы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17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до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21%),</w:t>
      </w:r>
      <w:r w:rsidR="008649F5">
        <w:rPr>
          <w:rFonts w:asciiTheme="majorHAnsi" w:hAnsiTheme="majorHAnsi" w:cs="Times New Roman"/>
        </w:rPr>
        <w:t xml:space="preserve"> </w:t>
      </w:r>
      <w:r w:rsidR="00C24D4B" w:rsidRPr="008649F5">
        <w:rPr>
          <w:rFonts w:asciiTheme="majorHAnsi" w:hAnsiTheme="majorHAnsi" w:cs="Times New Roman"/>
          <w:b/>
          <w:u w:val="single"/>
          <w:lang w:val="ru-RU"/>
        </w:rPr>
        <w:t>беларусы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="00C24D4B" w:rsidRPr="008649F5">
        <w:rPr>
          <w:rFonts w:asciiTheme="majorHAnsi" w:hAnsiTheme="majorHAnsi" w:cs="Times New Roman"/>
          <w:b/>
          <w:u w:val="single"/>
          <w:lang w:val="ru-RU"/>
        </w:rPr>
        <w:t>(</w:t>
      </w:r>
      <w:r w:rsidR="00C24D4B" w:rsidRPr="008649F5">
        <w:rPr>
          <w:rFonts w:asciiTheme="majorHAnsi" w:hAnsiTheme="majorHAnsi" w:cs="Times New Roman"/>
          <w:b/>
          <w:u w:val="single"/>
        </w:rPr>
        <w:t>13%)</w:t>
      </w:r>
      <w:r w:rsidR="00C24D4B"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русские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11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северных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до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17,3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южных),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коми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(8,9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манси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(8,8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%).</w:t>
      </w:r>
    </w:p>
    <w:p w:rsidR="00C24D4B" w:rsidRPr="008649F5" w:rsidRDefault="00C24D4B" w:rsidP="00C24D4B">
      <w:pPr>
        <w:spacing w:line="360" w:lineRule="auto"/>
        <w:ind w:firstLine="709"/>
        <w:jc w:val="both"/>
        <w:rPr>
          <w:rFonts w:asciiTheme="majorHAnsi" w:hAnsiTheme="majorHAnsi" w:cs="Times New Roman"/>
          <w:lang w:val="ru-RU"/>
        </w:rPr>
      </w:pPr>
      <w:r w:rsidRPr="008649F5">
        <w:rPr>
          <w:rFonts w:asciiTheme="majorHAnsi" w:hAnsiTheme="majorHAnsi" w:cs="Times New Roman"/>
          <w:lang w:val="ru-RU"/>
        </w:rPr>
        <w:t>Третьй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компонент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–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северо-европейский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мезолитический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компонент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-North-European-Mesolithic</w:t>
      </w:r>
      <w:r w:rsidRPr="008649F5">
        <w:rPr>
          <w:rStyle w:val="FootnoteReference"/>
          <w:rFonts w:asciiTheme="majorHAnsi" w:hAnsiTheme="majorHAnsi" w:cs="Times New Roman"/>
          <w:b/>
          <w:lang w:val="ru-RU"/>
        </w:rPr>
        <w:footnoteReference w:id="6"/>
      </w:r>
      <w:r w:rsidRPr="008649F5">
        <w:rPr>
          <w:rFonts w:asciiTheme="majorHAnsi" w:hAnsiTheme="majorHAnsi" w:cs="Times New Roman"/>
          <w:lang w:val="et-EE"/>
        </w:rPr>
        <w:t>:</w:t>
      </w:r>
      <w:r w:rsidR="008649F5">
        <w:rPr>
          <w:rFonts w:asciiTheme="majorHAnsi" w:hAnsiTheme="majorHAnsi" w:cs="Times New Roman"/>
          <w:lang w:val="et-EE"/>
        </w:rPr>
        <w:t xml:space="preserve"> </w:t>
      </w:r>
      <w:r w:rsidRPr="008649F5">
        <w:rPr>
          <w:rFonts w:asciiTheme="majorHAnsi" w:hAnsiTheme="majorHAnsi" w:cs="Times New Roman"/>
          <w:lang w:val="et-EE"/>
        </w:rPr>
        <w:t>c</w:t>
      </w:r>
      <w:r w:rsidRPr="008649F5">
        <w:rPr>
          <w:rFonts w:asciiTheme="majorHAnsi" w:hAnsiTheme="majorHAnsi" w:cs="Times New Roman"/>
          <w:lang w:val="ru-RU"/>
        </w:rPr>
        <w:t>аамы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(76,4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финны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30,1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до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37,3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вепсы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(24,1),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карелы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(23,2),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ижорцы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(22,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7).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Заметен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этот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компонент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северных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русских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(10,5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норвежцев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(9,8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шведов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(7,8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эстонцев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(7,1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%).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lang w:val="ru-RU"/>
        </w:rPr>
        <w:t>беларусов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lang w:val="ru-RU"/>
        </w:rPr>
        <w:t>он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lang w:val="ru-RU"/>
        </w:rPr>
        <w:t>практически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lang w:val="ru-RU"/>
        </w:rPr>
        <w:t>отсутствует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lang w:val="ru-RU"/>
        </w:rPr>
        <w:t>(1.1%).</w:t>
      </w:r>
    </w:p>
    <w:p w:rsidR="00E324B6" w:rsidRPr="008649F5" w:rsidRDefault="00C24D4B" w:rsidP="00A15ED6">
      <w:pPr>
        <w:spacing w:line="360" w:lineRule="auto"/>
        <w:ind w:firstLine="709"/>
        <w:jc w:val="both"/>
        <w:rPr>
          <w:rFonts w:asciiTheme="majorHAnsi" w:hAnsiTheme="majorHAnsi" w:cs="Times New Roman"/>
          <w:b/>
          <w:u w:val="single"/>
          <w:lang w:val="ru-RU"/>
        </w:rPr>
      </w:pPr>
      <w:r w:rsidRPr="008649F5">
        <w:rPr>
          <w:rFonts w:asciiTheme="majorHAnsi" w:hAnsiTheme="majorHAnsi" w:cs="Times New Roman"/>
          <w:lang w:val="ru-RU"/>
        </w:rPr>
        <w:t>Четвертый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компонент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–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западно-азиатский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(кавказский)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b/>
          <w:lang w:val="ru-RU"/>
        </w:rPr>
        <w:t>West</w:t>
      </w:r>
      <w:r w:rsidR="008649F5">
        <w:rPr>
          <w:rFonts w:asciiTheme="majorHAnsi" w:hAnsiTheme="majorHAnsi" w:cs="Times New Roman"/>
          <w:b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b/>
          <w:lang w:val="ru-RU"/>
        </w:rPr>
        <w:t>Asian</w:t>
      </w:r>
      <w:r w:rsidR="00A15ED6" w:rsidRPr="008649F5">
        <w:rPr>
          <w:rStyle w:val="FootnoteReference"/>
          <w:rFonts w:asciiTheme="majorHAnsi" w:hAnsiTheme="majorHAnsi" w:cs="Times New Roman"/>
          <w:b/>
          <w:lang w:val="ru-RU"/>
        </w:rPr>
        <w:footnoteReference w:id="7"/>
      </w:r>
      <w:r w:rsidRPr="008649F5">
        <w:rPr>
          <w:rFonts w:asciiTheme="majorHAnsi" w:hAnsiTheme="majorHAnsi" w:cs="Times New Roman"/>
          <w:lang w:val="ru-RU"/>
        </w:rPr>
        <w:t>.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На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интересуемой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нас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территории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этот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компонент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чаще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встречается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казанских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татар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(9,9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южных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немцев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(8,4),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украинцев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6,6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до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7,7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южных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русских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(6,2%).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На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западе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высок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процент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итальянцев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(21,5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%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центральных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A15ED6" w:rsidRPr="008649F5">
        <w:rPr>
          <w:rFonts w:asciiTheme="majorHAnsi" w:hAnsiTheme="majorHAnsi" w:cs="Times New Roman"/>
          <w:lang w:val="ru-RU"/>
        </w:rPr>
        <w:t>итальянцев),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A15ED6" w:rsidRPr="008649F5">
        <w:rPr>
          <w:rFonts w:asciiTheme="majorHAnsi" w:hAnsiTheme="majorHAnsi" w:cs="Times New Roman"/>
          <w:lang w:val="ru-RU"/>
        </w:rPr>
        <w:t>французов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A15ED6" w:rsidRPr="008649F5">
        <w:rPr>
          <w:rFonts w:asciiTheme="majorHAnsi" w:hAnsiTheme="majorHAnsi" w:cs="Times New Roman"/>
          <w:lang w:val="ru-RU"/>
        </w:rPr>
        <w:t>(6,7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A15ED6" w:rsidRPr="008649F5">
        <w:rPr>
          <w:rFonts w:asciiTheme="majorHAnsi" w:hAnsiTheme="majorHAnsi" w:cs="Times New Roman"/>
          <w:lang w:val="ru-RU"/>
        </w:rPr>
        <w:t>%)</w:t>
      </w:r>
      <w:r w:rsidR="00A15ED6"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="00A15ED6" w:rsidRPr="008649F5">
        <w:rPr>
          <w:rFonts w:asciiTheme="majorHAnsi" w:hAnsiTheme="majorHAnsi" w:cs="Times New Roman"/>
          <w:b/>
          <w:u w:val="single"/>
          <w:lang w:val="ru-RU"/>
        </w:rPr>
        <w:t>у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="00A15ED6" w:rsidRPr="008649F5">
        <w:rPr>
          <w:rFonts w:asciiTheme="majorHAnsi" w:hAnsiTheme="majorHAnsi" w:cs="Times New Roman"/>
          <w:b/>
          <w:u w:val="single"/>
          <w:lang w:val="ru-RU"/>
        </w:rPr>
        <w:t>беларусов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="00A15ED6" w:rsidRPr="008649F5">
        <w:rPr>
          <w:rFonts w:asciiTheme="majorHAnsi" w:hAnsiTheme="majorHAnsi" w:cs="Times New Roman"/>
          <w:b/>
          <w:u w:val="single"/>
          <w:lang w:val="ru-RU"/>
        </w:rPr>
        <w:t>(2.2%).</w:t>
      </w:r>
    </w:p>
    <w:p w:rsidR="00E324B6" w:rsidRPr="008649F5" w:rsidRDefault="00A15ED6" w:rsidP="00A15ED6">
      <w:pPr>
        <w:spacing w:line="360" w:lineRule="auto"/>
        <w:ind w:firstLine="709"/>
        <w:jc w:val="both"/>
        <w:rPr>
          <w:rFonts w:asciiTheme="majorHAnsi" w:hAnsiTheme="majorHAnsi" w:cs="Times New Roman"/>
          <w:lang w:val="ru-RU"/>
        </w:rPr>
      </w:pPr>
      <w:r w:rsidRPr="008649F5">
        <w:rPr>
          <w:rFonts w:asciiTheme="majorHAnsi" w:hAnsiTheme="majorHAnsi" w:cs="Times New Roman"/>
          <w:lang w:val="ru-RU"/>
        </w:rPr>
        <w:t>Пятый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компонент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</w:rPr>
        <w:t>-</w:t>
      </w:r>
      <w:r w:rsidR="008649F5">
        <w:rPr>
          <w:rFonts w:asciiTheme="majorHAnsi" w:hAnsiTheme="majorHAnsi" w:cs="Times New Roman"/>
        </w:rPr>
        <w:t xml:space="preserve"> </w:t>
      </w:r>
      <w:r w:rsidRPr="008649F5">
        <w:rPr>
          <w:rFonts w:asciiTheme="majorHAnsi" w:hAnsiTheme="majorHAnsi" w:cs="Times New Roman"/>
          <w:b/>
          <w:lang w:val="ru-RU"/>
        </w:rPr>
        <w:t>уральский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Samoedic.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Значительно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присутствует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селькупов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(68,1%),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хантов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(64,6),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ненцы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(37,</w:t>
      </w:r>
      <w:r w:rsidR="00C24D4B" w:rsidRPr="008649F5">
        <w:rPr>
          <w:rFonts w:asciiTheme="majorHAnsi" w:hAnsiTheme="majorHAnsi" w:cs="Times New Roman"/>
          <w:lang w:val="ru-RU"/>
        </w:rPr>
        <w:t>1),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C24D4B" w:rsidRPr="008649F5">
        <w:rPr>
          <w:rFonts w:asciiTheme="majorHAnsi" w:hAnsiTheme="majorHAnsi" w:cs="Times New Roman"/>
          <w:lang w:val="ru-RU"/>
        </w:rPr>
        <w:t>манси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C24D4B" w:rsidRPr="008649F5">
        <w:rPr>
          <w:rFonts w:asciiTheme="majorHAnsi" w:hAnsiTheme="majorHAnsi" w:cs="Times New Roman"/>
          <w:lang w:val="ru-RU"/>
        </w:rPr>
        <w:t>(30,9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C24D4B" w:rsidRPr="008649F5">
        <w:rPr>
          <w:rFonts w:asciiTheme="majorHAnsi" w:hAnsiTheme="majorHAnsi" w:cs="Times New Roman"/>
          <w:lang w:val="ru-RU"/>
        </w:rPr>
        <w:t>%-</w:t>
      </w:r>
      <w:r w:rsidR="00E324B6" w:rsidRPr="008649F5">
        <w:rPr>
          <w:rFonts w:asciiTheme="majorHAnsi" w:hAnsiTheme="majorHAnsi" w:cs="Times New Roman"/>
          <w:lang w:val="ru-RU"/>
        </w:rPr>
        <w:t>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удмурты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(29,6),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марийцы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(27,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8),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шорцы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(22,0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башкиры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(21,7%),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чуваши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хакассы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17,6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%,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коми-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16</w:t>
      </w:r>
      <w:r w:rsidRPr="008649F5">
        <w:rPr>
          <w:rFonts w:asciiTheme="majorHAnsi" w:hAnsiTheme="majorHAnsi" w:cs="Times New Roman"/>
          <w:lang w:val="ru-RU"/>
        </w:rPr>
        <w:t>,4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казанских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татар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(11,9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%).</w:t>
      </w:r>
      <w:r w:rsidR="008649F5">
        <w:rPr>
          <w:rFonts w:asciiTheme="majorHAnsi" w:hAnsiTheme="majorHAnsi" w:cs="Times New Roman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западноевропейцев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этот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компонент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</w:t>
      </w:r>
      <w:r w:rsidRPr="008649F5">
        <w:rPr>
          <w:rFonts w:asciiTheme="majorHAnsi" w:hAnsiTheme="majorHAnsi" w:cs="Times New Roman"/>
          <w:lang w:val="ru-RU"/>
        </w:rPr>
        <w:t>рактически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не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встречается</w:t>
      </w:r>
      <w:r w:rsidRPr="008649F5">
        <w:rPr>
          <w:rFonts w:asciiTheme="majorHAnsi" w:hAnsiTheme="majorHAnsi" w:cs="Times New Roman"/>
        </w:rPr>
        <w:t>,</w:t>
      </w:r>
      <w:r w:rsidR="008649F5">
        <w:rPr>
          <w:rFonts w:asciiTheme="majorHAnsi" w:hAnsiTheme="majorHAnsi" w:cs="Times New Roman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русских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1,0%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центральных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до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4,7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%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северных),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карел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(1,6%),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словаков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(1,4%</w:t>
      </w:r>
      <w:r w:rsidRPr="008649F5">
        <w:rPr>
          <w:rFonts w:asciiTheme="majorHAnsi" w:hAnsiTheme="majorHAnsi" w:cs="Times New Roman"/>
          <w:lang w:val="ru-RU"/>
        </w:rPr>
        <w:t>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западных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украинцев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(1,7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%)</w:t>
      </w:r>
      <w:r w:rsidRPr="008649F5">
        <w:rPr>
          <w:rFonts w:asciiTheme="majorHAnsi" w:hAnsiTheme="majorHAnsi" w:cs="Times New Roman"/>
          <w:lang w:val="et-EE"/>
        </w:rPr>
        <w:t>,</w:t>
      </w:r>
      <w:r w:rsidR="008649F5">
        <w:rPr>
          <w:rFonts w:asciiTheme="majorHAnsi" w:hAnsiTheme="majorHAnsi" w:cs="Times New Roman"/>
          <w:lang w:val="et-EE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lang w:val="ru-RU"/>
        </w:rPr>
        <w:t>беларусы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u w:val="single"/>
          <w:lang w:val="ru-RU"/>
        </w:rPr>
        <w:t>(0.5%).</w:t>
      </w:r>
    </w:p>
    <w:p w:rsidR="00E324B6" w:rsidRPr="008649F5" w:rsidRDefault="00A15ED6" w:rsidP="003C2EB2">
      <w:pPr>
        <w:spacing w:line="360" w:lineRule="auto"/>
        <w:ind w:firstLine="708"/>
        <w:jc w:val="both"/>
        <w:rPr>
          <w:rFonts w:asciiTheme="majorHAnsi" w:hAnsiTheme="majorHAnsi" w:cs="Times New Roman"/>
          <w:lang w:val="et-EE"/>
        </w:rPr>
      </w:pPr>
      <w:r w:rsidRPr="008649F5">
        <w:rPr>
          <w:rFonts w:asciiTheme="majorHAnsi" w:hAnsiTheme="majorHAnsi" w:cs="Times New Roman"/>
          <w:lang w:val="ru-RU"/>
        </w:rPr>
        <w:lastRenderedPageBreak/>
        <w:t>Шестой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компонент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–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Pr="008649F5">
        <w:rPr>
          <w:rFonts w:asciiTheme="majorHAnsi" w:hAnsiTheme="majorHAnsi" w:cs="Times New Roman"/>
          <w:lang w:val="ru-RU"/>
        </w:rPr>
        <w:t>ближневосто</w:t>
      </w:r>
      <w:r w:rsidR="003C2EB2" w:rsidRPr="008649F5">
        <w:rPr>
          <w:rFonts w:asciiTheme="majorHAnsi" w:hAnsiTheme="majorHAnsi" w:cs="Times New Roman"/>
          <w:lang w:val="ru-RU"/>
        </w:rPr>
        <w:t>чный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2EB2" w:rsidRPr="008649F5">
        <w:rPr>
          <w:rFonts w:asciiTheme="majorHAnsi" w:hAnsiTheme="majorHAnsi" w:cs="Times New Roman"/>
        </w:rPr>
        <w:t>Near_East</w:t>
      </w:r>
      <w:r w:rsidR="003C2EB2" w:rsidRPr="008649F5">
        <w:rPr>
          <w:rStyle w:val="FootnoteReference"/>
          <w:rFonts w:asciiTheme="majorHAnsi" w:hAnsiTheme="majorHAnsi" w:cs="Times New Roman"/>
        </w:rPr>
        <w:footnoteReference w:id="8"/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южных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немцев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(3,5),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украинцы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2,3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восточных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до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3,8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%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западных),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чехи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(3,0),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3C2EB2" w:rsidRPr="008649F5">
        <w:rPr>
          <w:rFonts w:asciiTheme="majorHAnsi" w:hAnsiTheme="majorHAnsi" w:cs="Times New Roman"/>
          <w:b/>
          <w:u w:val="single"/>
          <w:lang w:val="ru-RU"/>
        </w:rPr>
        <w:t>бела</w:t>
      </w:r>
      <w:r w:rsidR="00E324B6" w:rsidRPr="008649F5">
        <w:rPr>
          <w:rFonts w:asciiTheme="majorHAnsi" w:hAnsiTheme="majorHAnsi" w:cs="Times New Roman"/>
          <w:b/>
          <w:u w:val="single"/>
          <w:lang w:val="ru-RU"/>
        </w:rPr>
        <w:t>русы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b/>
          <w:u w:val="single"/>
          <w:lang w:val="ru-RU"/>
        </w:rPr>
        <w:t>(3,4),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словаки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(3,2),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русских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от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1,0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до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1,5%,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литовцев-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1,4%,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поляков-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1,3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E324B6" w:rsidRPr="008649F5">
        <w:rPr>
          <w:rFonts w:asciiTheme="majorHAnsi" w:hAnsiTheme="majorHAnsi" w:cs="Times New Roman"/>
          <w:lang w:val="ru-RU"/>
        </w:rPr>
        <w:t>%.</w:t>
      </w:r>
      <w:r w:rsidR="008649F5">
        <w:rPr>
          <w:rFonts w:asciiTheme="majorHAnsi" w:hAnsiTheme="majorHAnsi" w:cs="Times New Roman"/>
          <w:lang w:val="ru-RU"/>
        </w:rPr>
        <w:t xml:space="preserve"> </w:t>
      </w:r>
    </w:p>
    <w:p w:rsidR="00BD2DB1" w:rsidRPr="008649F5" w:rsidRDefault="00BD2DB1" w:rsidP="003C2EB2">
      <w:pPr>
        <w:spacing w:line="360" w:lineRule="auto"/>
        <w:ind w:firstLine="708"/>
        <w:jc w:val="both"/>
        <w:rPr>
          <w:rFonts w:asciiTheme="majorHAnsi" w:hAnsiTheme="majorHAnsi" w:cs="Times New Roman"/>
          <w:lang w:val="et-EE"/>
        </w:rPr>
      </w:pPr>
    </w:p>
    <w:p w:rsidR="00BD2DB1" w:rsidRPr="008649F5" w:rsidRDefault="00BD2DB1" w:rsidP="00BD2DB1">
      <w:pPr>
        <w:pStyle w:val="Heading2"/>
        <w:rPr>
          <w:color w:val="auto"/>
          <w:sz w:val="22"/>
          <w:szCs w:val="22"/>
          <w:lang w:val="ru-RU"/>
        </w:rPr>
      </w:pPr>
      <w:r w:rsidRPr="008649F5">
        <w:rPr>
          <w:color w:val="auto"/>
          <w:sz w:val="22"/>
          <w:szCs w:val="22"/>
          <w:lang w:val="ru-RU"/>
        </w:rPr>
        <w:t>Анализ</w:t>
      </w:r>
      <w:r w:rsidR="008649F5">
        <w:rPr>
          <w:color w:val="auto"/>
          <w:sz w:val="22"/>
          <w:szCs w:val="22"/>
          <w:lang w:val="ru-RU"/>
        </w:rPr>
        <w:t xml:space="preserve"> </w:t>
      </w:r>
      <w:r w:rsidRPr="008649F5">
        <w:rPr>
          <w:color w:val="auto"/>
          <w:sz w:val="22"/>
          <w:szCs w:val="22"/>
          <w:lang w:val="ru-RU"/>
        </w:rPr>
        <w:t>разделяемых</w:t>
      </w:r>
      <w:r w:rsidR="008649F5">
        <w:rPr>
          <w:color w:val="auto"/>
          <w:sz w:val="22"/>
          <w:szCs w:val="22"/>
          <w:lang w:val="ru-RU"/>
        </w:rPr>
        <w:t xml:space="preserve"> </w:t>
      </w:r>
      <w:r w:rsidRPr="008649F5">
        <w:rPr>
          <w:color w:val="auto"/>
          <w:sz w:val="22"/>
          <w:szCs w:val="22"/>
          <w:lang w:val="ru-RU"/>
        </w:rPr>
        <w:t>аутосомных</w:t>
      </w:r>
      <w:r w:rsidR="008649F5">
        <w:rPr>
          <w:color w:val="auto"/>
          <w:sz w:val="22"/>
          <w:szCs w:val="22"/>
          <w:lang w:val="ru-RU"/>
        </w:rPr>
        <w:t xml:space="preserve"> </w:t>
      </w:r>
      <w:r w:rsidRPr="008649F5">
        <w:rPr>
          <w:color w:val="auto"/>
          <w:sz w:val="22"/>
          <w:szCs w:val="22"/>
          <w:lang w:val="ru-RU"/>
        </w:rPr>
        <w:t>сегментов</w:t>
      </w:r>
      <w:r w:rsidR="008649F5">
        <w:rPr>
          <w:color w:val="auto"/>
          <w:sz w:val="22"/>
          <w:szCs w:val="22"/>
          <w:lang w:val="ru-RU"/>
        </w:rPr>
        <w:t xml:space="preserve"> </w:t>
      </w:r>
      <w:r w:rsidRPr="008649F5">
        <w:rPr>
          <w:color w:val="auto"/>
          <w:sz w:val="22"/>
          <w:szCs w:val="22"/>
          <w:lang w:val="ru-RU"/>
        </w:rPr>
        <w:t>между</w:t>
      </w:r>
      <w:r w:rsidR="008649F5">
        <w:rPr>
          <w:color w:val="auto"/>
          <w:sz w:val="22"/>
          <w:szCs w:val="22"/>
          <w:lang w:val="ru-RU"/>
        </w:rPr>
        <w:t xml:space="preserve"> </w:t>
      </w:r>
      <w:r w:rsidRPr="008649F5">
        <w:rPr>
          <w:color w:val="auto"/>
          <w:sz w:val="22"/>
          <w:szCs w:val="22"/>
          <w:lang w:val="ru-RU"/>
        </w:rPr>
        <w:t>популяциями</w:t>
      </w:r>
      <w:r w:rsidR="008649F5">
        <w:rPr>
          <w:color w:val="auto"/>
          <w:sz w:val="22"/>
          <w:szCs w:val="22"/>
          <w:lang w:val="ru-RU"/>
        </w:rPr>
        <w:t xml:space="preserve"> </w:t>
      </w:r>
      <w:r w:rsidRPr="008649F5">
        <w:rPr>
          <w:color w:val="auto"/>
          <w:sz w:val="22"/>
          <w:szCs w:val="22"/>
          <w:lang w:val="ru-RU"/>
        </w:rPr>
        <w:t>Северо-Восточной</w:t>
      </w:r>
      <w:r w:rsidR="008649F5">
        <w:rPr>
          <w:color w:val="auto"/>
          <w:sz w:val="22"/>
          <w:szCs w:val="22"/>
          <w:lang w:val="ru-RU"/>
        </w:rPr>
        <w:t xml:space="preserve"> </w:t>
      </w:r>
      <w:r w:rsidRPr="008649F5">
        <w:rPr>
          <w:color w:val="auto"/>
          <w:sz w:val="22"/>
          <w:szCs w:val="22"/>
          <w:lang w:val="ru-RU"/>
        </w:rPr>
        <w:t>Европы.</w:t>
      </w:r>
    </w:p>
    <w:p w:rsidR="0006045A" w:rsidRPr="008649F5" w:rsidRDefault="00FC2702" w:rsidP="00861543">
      <w:pPr>
        <w:pStyle w:val="NormalWeb"/>
        <w:keepNext/>
        <w:shd w:val="clear" w:color="auto" w:fill="FFFFFF"/>
        <w:spacing w:line="480" w:lineRule="auto"/>
        <w:ind w:firstLine="708"/>
        <w:jc w:val="both"/>
        <w:textAlignment w:val="baseline"/>
        <w:rPr>
          <w:rFonts w:asciiTheme="majorHAnsi" w:hAnsiTheme="majorHAnsi"/>
          <w:sz w:val="22"/>
          <w:szCs w:val="22"/>
        </w:rPr>
      </w:pPr>
      <w:r w:rsidRPr="008649F5">
        <w:rPr>
          <w:rFonts w:asciiTheme="majorHAnsi" w:hAnsiTheme="majorHAnsi"/>
          <w:sz w:val="22"/>
          <w:szCs w:val="22"/>
        </w:rPr>
        <w:t>С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целью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верификации</w:t>
      </w:r>
      <w:r w:rsidR="008649F5">
        <w:rPr>
          <w:rFonts w:asciiTheme="majorHAnsi" w:hAnsiTheme="majorHAnsi"/>
          <w:sz w:val="22"/>
          <w:szCs w:val="22"/>
        </w:rPr>
        <w:t xml:space="preserve">  </w:t>
      </w:r>
      <w:r w:rsidRPr="008649F5">
        <w:rPr>
          <w:rFonts w:asciiTheme="majorHAnsi" w:hAnsiTheme="majorHAnsi"/>
          <w:sz w:val="22"/>
          <w:szCs w:val="22"/>
        </w:rPr>
        <w:t>результатов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анализа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главных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компонентов</w:t>
      </w:r>
      <w:r w:rsidR="008649F5">
        <w:rPr>
          <w:rFonts w:asciiTheme="majorHAnsi" w:hAnsiTheme="majorHAnsi"/>
          <w:sz w:val="22"/>
          <w:szCs w:val="22"/>
        </w:rPr>
        <w:t xml:space="preserve">  </w:t>
      </w:r>
      <w:r w:rsidRPr="008649F5">
        <w:rPr>
          <w:rFonts w:asciiTheme="majorHAnsi" w:hAnsiTheme="majorHAnsi"/>
          <w:sz w:val="22"/>
          <w:szCs w:val="22"/>
        </w:rPr>
        <w:t>генетического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разнообразия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подготовил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новую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выборку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популяций,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которая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включает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себя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ряд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референсных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евразийских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популяций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анализируемую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группу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участников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моего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проекта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MDLP.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совокупности,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выборка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включала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себя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900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индивидов,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каждый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из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которых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б</w:t>
      </w:r>
      <w:r w:rsidR="00861543" w:rsidRPr="008649F5">
        <w:rPr>
          <w:rFonts w:asciiTheme="majorHAnsi" w:hAnsiTheme="majorHAnsi"/>
          <w:sz w:val="22"/>
          <w:szCs w:val="22"/>
        </w:rPr>
        <w:t>ыл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="00861543" w:rsidRPr="008649F5">
        <w:rPr>
          <w:rFonts w:asciiTheme="majorHAnsi" w:hAnsiTheme="majorHAnsi"/>
          <w:sz w:val="22"/>
          <w:szCs w:val="22"/>
        </w:rPr>
        <w:t>типирован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="00861543" w:rsidRPr="008649F5">
        <w:rPr>
          <w:rFonts w:asciiTheme="majorHAnsi" w:hAnsiTheme="majorHAnsi"/>
          <w:sz w:val="22"/>
          <w:szCs w:val="22"/>
        </w:rPr>
        <w:t>по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="00861543" w:rsidRPr="008649F5">
        <w:rPr>
          <w:rFonts w:asciiTheme="majorHAnsi" w:hAnsiTheme="majorHAnsi"/>
          <w:sz w:val="22"/>
          <w:szCs w:val="22"/>
        </w:rPr>
        <w:t>350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="00861543" w:rsidRPr="008649F5">
        <w:rPr>
          <w:rFonts w:asciiTheme="majorHAnsi" w:hAnsiTheme="majorHAnsi"/>
          <w:sz w:val="22"/>
          <w:szCs w:val="22"/>
        </w:rPr>
        <w:t>000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="00861543" w:rsidRPr="008649F5">
        <w:rPr>
          <w:rFonts w:asciiTheme="majorHAnsi" w:hAnsiTheme="majorHAnsi"/>
          <w:sz w:val="22"/>
          <w:szCs w:val="22"/>
        </w:rPr>
        <w:t>снипам.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ходе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нового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экспериментального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теста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ходе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статистической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обработки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общих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генетическому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происхождению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сегментов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хромосом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составе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выборки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было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выделенно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15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групп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кластеров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генетически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близких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популяций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Как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нам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представляется,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ключевым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моментом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для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понимания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принципов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этого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анализа,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также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результатов,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является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понятие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эффективной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популяции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или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эффективный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размер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(Ne)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популяции,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т.е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размера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той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популяции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которая</w:t>
      </w:r>
      <w:r w:rsidR="008649F5">
        <w:rPr>
          <w:rFonts w:asciiTheme="majorHAnsi" w:hAnsiTheme="majorHAnsi"/>
          <w:sz w:val="22"/>
          <w:szCs w:val="22"/>
        </w:rPr>
        <w:t xml:space="preserve">  </w:t>
      </w:r>
      <w:r w:rsidRPr="008649F5">
        <w:rPr>
          <w:rFonts w:asciiTheme="majorHAnsi" w:hAnsiTheme="majorHAnsi"/>
          <w:sz w:val="22"/>
          <w:szCs w:val="22"/>
        </w:rPr>
        <w:t>участвовала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репродукции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или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обмене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генами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некоем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отдаленном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временном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промежутке.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Собственно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говоря,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эффективная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популяция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–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это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даже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не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число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уникальных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предков,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математическая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абстракция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разброса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гамет,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размер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которого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оценивается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исходя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из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разброса</w:t>
      </w:r>
      <w:r w:rsidR="008649F5">
        <w:rPr>
          <w:rFonts w:asciiTheme="majorHAnsi" w:hAnsiTheme="majorHAnsi"/>
          <w:sz w:val="22"/>
          <w:szCs w:val="22"/>
        </w:rPr>
        <w:t xml:space="preserve">  </w:t>
      </w:r>
      <w:r w:rsidRPr="008649F5">
        <w:rPr>
          <w:rFonts w:asciiTheme="majorHAnsi" w:hAnsiTheme="majorHAnsi"/>
          <w:sz w:val="22"/>
          <w:szCs w:val="22"/>
        </w:rPr>
        <w:t>числа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гамет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относительного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гамет,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передаваемых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родителям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репродуктивного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возраста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следующему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поколению.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Он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отличается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от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репродуктивоного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объема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Nr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той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мере,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какой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существует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неравный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вклад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лиц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родительского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поколения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генофонд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следующего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поколения.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Это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создает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разброс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значений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числа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гамет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того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родителя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относительно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числа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гамет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передаваемых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родителям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следующему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поколению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(Wright,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1931,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Li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Ch.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Ch.,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1955).</w:t>
      </w:r>
      <w:r w:rsidR="008649F5">
        <w:rPr>
          <w:rFonts w:asciiTheme="majorHAnsi" w:hAnsiTheme="majorHAnsi"/>
          <w:sz w:val="22"/>
          <w:szCs w:val="22"/>
          <w:lang w:val="en-US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Новая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программа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Chromopainter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позволяет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оценить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этот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размер,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исходя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из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числа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наблюдаемых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рекомбинаторных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гаплотипов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значений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LD.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Когда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производил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оценку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этого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размера,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то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lastRenderedPageBreak/>
        <w:t>для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каждой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из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22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неполовых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хромосом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он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получился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разный,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однако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среднеарифметическое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значение</w:t>
      </w:r>
      <w:r w:rsidR="008649F5">
        <w:rPr>
          <w:rFonts w:asciiTheme="majorHAnsi" w:hAnsiTheme="majorHAnsi"/>
          <w:sz w:val="22"/>
          <w:szCs w:val="22"/>
        </w:rPr>
        <w:t xml:space="preserve">  </w:t>
      </w:r>
      <w:r w:rsidRPr="008649F5">
        <w:rPr>
          <w:rFonts w:asciiTheme="majorHAnsi" w:hAnsiTheme="majorHAnsi"/>
          <w:sz w:val="22"/>
          <w:szCs w:val="22"/>
        </w:rPr>
        <w:t>составило</w:t>
      </w:r>
      <w:r w:rsidR="008649F5">
        <w:rPr>
          <w:rFonts w:asciiTheme="majorHAnsi" w:hAnsiTheme="majorHAnsi"/>
          <w:sz w:val="22"/>
          <w:szCs w:val="22"/>
        </w:rPr>
        <w:t xml:space="preserve">  </w:t>
      </w:r>
      <w:r w:rsidRPr="008649F5">
        <w:rPr>
          <w:rFonts w:asciiTheme="majorHAnsi" w:hAnsiTheme="majorHAnsi"/>
          <w:sz w:val="22"/>
          <w:szCs w:val="22"/>
        </w:rPr>
        <w:t>22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000.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Это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близко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значениям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Neрекомендованным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использованию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профессионалами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(например,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авторами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программы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IMPUTE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V2).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Как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видно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из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приведенных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ниже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результатов,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даже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22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000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для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совокупности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эффективного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размера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элементарных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популяций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–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это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более,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чем</w:t>
      </w:r>
      <w:r w:rsidR="008649F5">
        <w:rPr>
          <w:rFonts w:asciiTheme="majorHAnsi" w:hAnsiTheme="majorHAnsi"/>
          <w:sz w:val="22"/>
          <w:szCs w:val="22"/>
        </w:rPr>
        <w:t xml:space="preserve"> </w:t>
      </w:r>
      <w:r w:rsidRPr="008649F5">
        <w:rPr>
          <w:rFonts w:asciiTheme="majorHAnsi" w:hAnsiTheme="majorHAnsi"/>
          <w:sz w:val="22"/>
          <w:szCs w:val="22"/>
        </w:rPr>
        <w:t>достаточно.</w:t>
      </w:r>
      <w:r w:rsidR="008649F5">
        <w:rPr>
          <w:rFonts w:asciiTheme="majorHAnsi" w:hAnsiTheme="majorHAnsi"/>
          <w:noProof/>
          <w:sz w:val="22"/>
          <w:szCs w:val="22"/>
        </w:rPr>
        <w:t xml:space="preserve"> </w:t>
      </w:r>
      <w:r w:rsidR="00861543" w:rsidRPr="008649F5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5FE580F6" wp14:editId="029136FC">
            <wp:extent cx="5940425" cy="5940425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lset1-3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45A" w:rsidRPr="008649F5" w:rsidRDefault="0006045A" w:rsidP="0006045A">
      <w:pPr>
        <w:pStyle w:val="Caption"/>
        <w:jc w:val="center"/>
        <w:rPr>
          <w:rFonts w:asciiTheme="majorHAnsi" w:hAnsiTheme="majorHAnsi"/>
          <w:color w:val="auto"/>
          <w:sz w:val="22"/>
          <w:szCs w:val="22"/>
        </w:rPr>
      </w:pPr>
      <w:proofErr w:type="gramStart"/>
      <w:r w:rsidRPr="008649F5">
        <w:rPr>
          <w:rFonts w:asciiTheme="majorHAnsi" w:hAnsiTheme="majorHAnsi"/>
          <w:color w:val="auto"/>
          <w:sz w:val="22"/>
          <w:szCs w:val="22"/>
        </w:rPr>
        <w:t>Рисунок</w:t>
      </w:r>
      <w:r w:rsidR="008649F5">
        <w:rPr>
          <w:rFonts w:asciiTheme="majorHAnsi" w:hAnsiTheme="majorHAnsi"/>
          <w:color w:val="auto"/>
          <w:sz w:val="22"/>
          <w:szCs w:val="22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begin"/>
      </w:r>
      <w:r w:rsidRPr="008649F5">
        <w:rPr>
          <w:rFonts w:asciiTheme="majorHAnsi" w:hAnsiTheme="majorHAnsi"/>
          <w:color w:val="auto"/>
          <w:sz w:val="22"/>
          <w:szCs w:val="22"/>
        </w:rPr>
        <w:instrText xml:space="preserve"> SEQ Рисунок \* ARABIC </w:instrTex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separate"/>
      </w:r>
      <w:r w:rsidR="001523CE" w:rsidRPr="008649F5">
        <w:rPr>
          <w:rFonts w:asciiTheme="majorHAnsi" w:hAnsiTheme="majorHAnsi"/>
          <w:noProof/>
          <w:color w:val="auto"/>
          <w:sz w:val="22"/>
          <w:szCs w:val="22"/>
        </w:rPr>
        <w:t>4</w:t>
      </w:r>
      <w:r w:rsidRPr="008649F5">
        <w:rPr>
          <w:rFonts w:asciiTheme="majorHAnsi" w:hAnsiTheme="majorHAnsi"/>
          <w:color w:val="auto"/>
          <w:sz w:val="22"/>
          <w:szCs w:val="22"/>
        </w:rPr>
        <w:fldChar w:fldCharType="end"/>
      </w:r>
      <w:r w:rsidRPr="008649F5">
        <w:rPr>
          <w:rFonts w:asciiTheme="majorHAnsi" w:hAnsiTheme="majorHAnsi"/>
          <w:color w:val="auto"/>
          <w:sz w:val="22"/>
          <w:szCs w:val="22"/>
        </w:rPr>
        <w:t>.</w:t>
      </w:r>
      <w:proofErr w:type="gramEnd"/>
      <w:r w:rsidR="008649F5">
        <w:rPr>
          <w:rFonts w:asciiTheme="majorHAnsi" w:hAnsiTheme="majorHAnsi"/>
          <w:color w:val="auto"/>
          <w:sz w:val="22"/>
          <w:szCs w:val="22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Расположение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популяций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в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пространстве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1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и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3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главных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генетических</w:t>
      </w:r>
      <w:r w:rsidR="008649F5">
        <w:rPr>
          <w:rFonts w:asciiTheme="majorHAnsi" w:hAnsiTheme="majorHAnsi"/>
          <w:color w:val="auto"/>
          <w:sz w:val="22"/>
          <w:szCs w:val="22"/>
          <w:lang w:val="ru-RU"/>
        </w:rPr>
        <w:t xml:space="preserve"> </w:t>
      </w:r>
      <w:r w:rsidRPr="008649F5">
        <w:rPr>
          <w:rFonts w:asciiTheme="majorHAnsi" w:hAnsiTheme="majorHAnsi"/>
          <w:color w:val="auto"/>
          <w:sz w:val="22"/>
          <w:szCs w:val="22"/>
          <w:lang w:val="ru-RU"/>
        </w:rPr>
        <w:t>компонентов</w:t>
      </w:r>
    </w:p>
    <w:p w:rsidR="0006045A" w:rsidRPr="008649F5" w:rsidRDefault="0006045A" w:rsidP="00BD2DB1">
      <w:pPr>
        <w:pStyle w:val="NormalWeb"/>
        <w:shd w:val="clear" w:color="auto" w:fill="FFFFFF"/>
        <w:spacing w:before="0" w:beforeAutospacing="0" w:after="0" w:afterAutospacing="0" w:line="480" w:lineRule="auto"/>
        <w:ind w:firstLine="709"/>
        <w:jc w:val="both"/>
        <w:textAlignment w:val="baseline"/>
        <w:rPr>
          <w:rFonts w:asciiTheme="majorHAnsi" w:hAnsiTheme="majorHAnsi" w:cs="Tahoma"/>
          <w:sz w:val="22"/>
          <w:szCs w:val="22"/>
          <w:lang w:val="en-US"/>
        </w:rPr>
      </w:pPr>
    </w:p>
    <w:p w:rsidR="00477555" w:rsidRPr="008649F5" w:rsidRDefault="00477555" w:rsidP="001523CE">
      <w:pPr>
        <w:pStyle w:val="NormalWeb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Theme="majorHAnsi" w:hAnsiTheme="majorHAnsi" w:cs="Arial"/>
          <w:sz w:val="22"/>
          <w:szCs w:val="22"/>
          <w:bdr w:val="none" w:sz="0" w:space="0" w:color="auto" w:frame="1"/>
        </w:rPr>
      </w:pPr>
      <w:r w:rsidRPr="008649F5">
        <w:rPr>
          <w:rFonts w:asciiTheme="majorHAnsi" w:hAnsiTheme="majorHAnsi" w:cs="Arial"/>
          <w:sz w:val="22"/>
          <w:szCs w:val="22"/>
          <w:bdr w:val="none" w:sz="0" w:space="0" w:color="auto" w:frame="1"/>
        </w:rPr>
        <w:t>Изложим</w:t>
      </w:r>
      <w:r w:rsidR="008649F5">
        <w:rPr>
          <w:rFonts w:asciiTheme="majorHAnsi" w:hAnsiTheme="majorHAnsi" w:cs="Arial"/>
          <w:sz w:val="22"/>
          <w:szCs w:val="22"/>
          <w:bdr w:val="none" w:sz="0" w:space="0" w:color="auto" w:frame="1"/>
        </w:rPr>
        <w:t xml:space="preserve"> </w:t>
      </w:r>
      <w:r w:rsidRPr="008649F5">
        <w:rPr>
          <w:rFonts w:asciiTheme="majorHAnsi" w:hAnsiTheme="majorHAnsi" w:cs="Arial"/>
          <w:sz w:val="22"/>
          <w:szCs w:val="22"/>
          <w:bdr w:val="none" w:sz="0" w:space="0" w:color="auto" w:frame="1"/>
        </w:rPr>
        <w:t>ниже</w:t>
      </w:r>
      <w:r w:rsidR="008649F5">
        <w:rPr>
          <w:rFonts w:asciiTheme="majorHAnsi" w:hAnsiTheme="majorHAnsi" w:cs="Arial"/>
          <w:sz w:val="22"/>
          <w:szCs w:val="22"/>
          <w:bdr w:val="none" w:sz="0" w:space="0" w:color="auto" w:frame="1"/>
        </w:rPr>
        <w:t xml:space="preserve"> </w:t>
      </w:r>
      <w:r w:rsidRPr="008649F5">
        <w:rPr>
          <w:rFonts w:asciiTheme="majorHAnsi" w:hAnsiTheme="majorHAnsi" w:cs="Arial"/>
          <w:sz w:val="22"/>
          <w:szCs w:val="22"/>
          <w:bdr w:val="none" w:sz="0" w:space="0" w:color="auto" w:frame="1"/>
        </w:rPr>
        <w:t>некоторые</w:t>
      </w:r>
      <w:r w:rsidR="008649F5">
        <w:rPr>
          <w:rFonts w:asciiTheme="majorHAnsi" w:hAnsiTheme="majorHAnsi" w:cs="Arial"/>
          <w:sz w:val="22"/>
          <w:szCs w:val="22"/>
          <w:bdr w:val="none" w:sz="0" w:space="0" w:color="auto" w:frame="1"/>
        </w:rPr>
        <w:t xml:space="preserve"> </w:t>
      </w:r>
      <w:r w:rsidRPr="008649F5">
        <w:rPr>
          <w:rFonts w:asciiTheme="majorHAnsi" w:hAnsiTheme="majorHAnsi" w:cs="Arial"/>
          <w:sz w:val="22"/>
          <w:szCs w:val="22"/>
          <w:bdr w:val="none" w:sz="0" w:space="0" w:color="auto" w:frame="1"/>
        </w:rPr>
        <w:t>закономерности</w:t>
      </w:r>
      <w:r w:rsidR="008649F5">
        <w:rPr>
          <w:rFonts w:asciiTheme="majorHAnsi" w:hAnsiTheme="majorHAnsi" w:cs="Arial"/>
          <w:sz w:val="22"/>
          <w:szCs w:val="22"/>
          <w:bdr w:val="none" w:sz="0" w:space="0" w:color="auto" w:frame="1"/>
        </w:rPr>
        <w:t xml:space="preserve"> </w:t>
      </w:r>
      <w:r w:rsidRPr="008649F5">
        <w:rPr>
          <w:rFonts w:asciiTheme="majorHAnsi" w:hAnsiTheme="majorHAnsi" w:cs="Arial"/>
          <w:sz w:val="22"/>
          <w:szCs w:val="22"/>
          <w:bdr w:val="none" w:sz="0" w:space="0" w:color="auto" w:frame="1"/>
        </w:rPr>
        <w:t>размещения</w:t>
      </w:r>
      <w:r w:rsidR="008649F5">
        <w:rPr>
          <w:rFonts w:asciiTheme="majorHAnsi" w:hAnsiTheme="majorHAnsi" w:cs="Arial"/>
          <w:sz w:val="22"/>
          <w:szCs w:val="22"/>
          <w:bdr w:val="none" w:sz="0" w:space="0" w:color="auto" w:frame="1"/>
          <w:lang w:val="en-US"/>
        </w:rPr>
        <w:t xml:space="preserve"> </w:t>
      </w:r>
      <w:r w:rsidRPr="008649F5">
        <w:rPr>
          <w:rFonts w:asciiTheme="majorHAnsi" w:hAnsiTheme="majorHAnsi" w:cs="Arial"/>
          <w:sz w:val="22"/>
          <w:szCs w:val="22"/>
          <w:bdr w:val="none" w:sz="0" w:space="0" w:color="auto" w:frame="1"/>
        </w:rPr>
        <w:t>популяци</w:t>
      </w:r>
    </w:p>
    <w:p w:rsidR="00477555" w:rsidRPr="008649F5" w:rsidRDefault="00477555" w:rsidP="001523CE">
      <w:pPr>
        <w:pStyle w:val="NormalWeb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Theme="majorHAnsi" w:hAnsiTheme="majorHAnsi" w:cs="Arial"/>
          <w:sz w:val="22"/>
          <w:szCs w:val="22"/>
          <w:bdr w:val="none" w:sz="0" w:space="0" w:color="auto" w:frame="1"/>
        </w:rPr>
      </w:pP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lastRenderedPageBreak/>
        <w:t>1.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Финны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оказались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ближе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русским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поволжским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финно-угорам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(эрзя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мокша)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2.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Все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литовцы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(участники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проекта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+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референсы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из</w:t>
      </w:r>
      <w:r w:rsidR="008649F5">
        <w:rPr>
          <w:rFonts w:asciiTheme="majorHAnsi" w:hAnsiTheme="majorHAnsi"/>
          <w:lang w:val="ru-RU"/>
        </w:rPr>
        <w:t xml:space="preserve"> </w:t>
      </w:r>
      <w:r w:rsidR="00FC2702" w:rsidRPr="008649F5">
        <w:rPr>
          <w:rFonts w:asciiTheme="majorHAnsi" w:hAnsiTheme="majorHAnsi"/>
          <w:lang w:val="ru-RU"/>
        </w:rPr>
        <w:t>вышеупомянутой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статьи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Бехара)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часть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референсных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белорусов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образовали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отдельный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тесно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примыкающий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кластеру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белорусов,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поляков,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украинцев</w:t>
      </w:r>
      <w:r w:rsidR="008649F5">
        <w:rPr>
          <w:rFonts w:asciiTheme="majorHAnsi" w:hAnsiTheme="majorHAnsi"/>
          <w:lang w:val="ru-RU"/>
        </w:rPr>
        <w:t xml:space="preserve"> 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3.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Следущим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кластером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является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центрально-европейский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представленный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главным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образом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венграми,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хорватами,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а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также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частью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немцев.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4.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Ниже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находится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балканский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(румыны,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болгары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часть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венгров).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5.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этому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кластеру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примыкают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турки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часть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армян</w:t>
      </w:r>
      <w:r w:rsidR="008649F5">
        <w:rPr>
          <w:rFonts w:asciiTheme="majorHAnsi" w:hAnsiTheme="majorHAnsi"/>
          <w:lang w:val="ru-RU"/>
        </w:rPr>
        <w:t xml:space="preserve"> 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6.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центре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плота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находятся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западноевропейцы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из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моего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проекта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(французы,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немцы,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бельгийцы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жители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британских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островов).</w:t>
      </w:r>
      <w:r w:rsidR="008649F5">
        <w:rPr>
          <w:rFonts w:asciiTheme="majorHAnsi" w:hAnsiTheme="majorHAnsi"/>
          <w:lang w:val="ru-RU"/>
        </w:rPr>
        <w:t xml:space="preserve"> 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7.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Выше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находятся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два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оркнейских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кластера,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которых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находится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часть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скандинавских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сэмплов.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8.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Еще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левее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находится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образованный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референсными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северо-итальянцами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тосканцами.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9.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Ниже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находятся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армяне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слево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итало-иберийский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(часть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итальянцев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испанцы).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10.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Левее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этой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группы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популяций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находится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ашкеназов.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11.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Наконец,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самый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крайний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слева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представлен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изолированной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популяцией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сардинцев.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12.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Ниже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итало-иберийского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армянского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кластеров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расположен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целый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ряд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кавказский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кластеров.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Это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прежде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всего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адыгейцы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абхазцы,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затем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северные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осетины.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13.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Вышеназванные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кластеры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частично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перекрывают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ногайцев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(что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свидетельствует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наличии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генетического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обмена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между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северокавказскими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популяциями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ногайцами)</w:t>
      </w:r>
    </w:p>
    <w:p w:rsidR="00477555" w:rsidRPr="008649F5" w:rsidRDefault="00477555" w:rsidP="0047755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14.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ногайцев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плавно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переходит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узбеков,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который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свою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очередь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примыкает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изолированному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кластеру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чувашей</w:t>
      </w:r>
    </w:p>
    <w:p w:rsidR="00D41C35" w:rsidRDefault="00477555" w:rsidP="00D41C35">
      <w:pPr>
        <w:jc w:val="both"/>
        <w:rPr>
          <w:rFonts w:asciiTheme="majorHAnsi" w:hAnsiTheme="majorHAnsi"/>
          <w:lang w:val="ru-RU"/>
        </w:rPr>
      </w:pPr>
      <w:r w:rsidRPr="008649F5">
        <w:rPr>
          <w:rFonts w:asciiTheme="majorHAnsi" w:hAnsiTheme="majorHAnsi"/>
          <w:lang w:val="ru-RU"/>
        </w:rPr>
        <w:t>15.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Наконец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самым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изолированным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кластером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является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кластер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французских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баск</w:t>
      </w:r>
      <w:r w:rsidR="00FC2702" w:rsidRPr="008649F5">
        <w:rPr>
          <w:rFonts w:asciiTheme="majorHAnsi" w:hAnsiTheme="majorHAnsi"/>
          <w:lang w:val="ru-RU"/>
        </w:rPr>
        <w:t>ов</w:t>
      </w:r>
      <w:r w:rsidR="008649F5">
        <w:rPr>
          <w:rFonts w:asciiTheme="majorHAnsi" w:hAnsiTheme="majorHAnsi"/>
          <w:lang w:val="ru-RU"/>
        </w:rPr>
        <w:t xml:space="preserve"> </w:t>
      </w:r>
      <w:r w:rsidR="00FC2702" w:rsidRPr="008649F5">
        <w:rPr>
          <w:rFonts w:asciiTheme="majorHAnsi" w:hAnsiTheme="majorHAnsi"/>
          <w:lang w:val="ru-RU"/>
        </w:rPr>
        <w:t>(в</w:t>
      </w:r>
      <w:r w:rsidR="008649F5">
        <w:rPr>
          <w:rFonts w:asciiTheme="majorHAnsi" w:hAnsiTheme="majorHAnsi"/>
          <w:lang w:val="ru-RU"/>
        </w:rPr>
        <w:t xml:space="preserve"> </w:t>
      </w:r>
      <w:r w:rsidR="00FC2702" w:rsidRPr="008649F5">
        <w:rPr>
          <w:rFonts w:asciiTheme="majorHAnsi" w:hAnsiTheme="majorHAnsi"/>
          <w:lang w:val="ru-RU"/>
        </w:rPr>
        <w:t>нижнем</w:t>
      </w:r>
      <w:r w:rsidR="008649F5">
        <w:rPr>
          <w:rFonts w:asciiTheme="majorHAnsi" w:hAnsiTheme="majorHAnsi"/>
          <w:lang w:val="ru-RU"/>
        </w:rPr>
        <w:t xml:space="preserve"> </w:t>
      </w:r>
      <w:r w:rsidR="00FC2702" w:rsidRPr="008649F5">
        <w:rPr>
          <w:rFonts w:asciiTheme="majorHAnsi" w:hAnsiTheme="majorHAnsi"/>
          <w:lang w:val="ru-RU"/>
        </w:rPr>
        <w:t>левом</w:t>
      </w:r>
      <w:r w:rsidR="008649F5">
        <w:rPr>
          <w:rFonts w:asciiTheme="majorHAnsi" w:hAnsiTheme="majorHAnsi"/>
          <w:lang w:val="ru-RU"/>
        </w:rPr>
        <w:t xml:space="preserve"> </w:t>
      </w:r>
      <w:r w:rsidR="00FC2702" w:rsidRPr="008649F5">
        <w:rPr>
          <w:rFonts w:asciiTheme="majorHAnsi" w:hAnsiTheme="majorHAnsi"/>
          <w:lang w:val="ru-RU"/>
        </w:rPr>
        <w:t>углу</w:t>
      </w:r>
      <w:r w:rsidR="008649F5">
        <w:rPr>
          <w:rFonts w:asciiTheme="majorHAnsi" w:hAnsiTheme="majorHAnsi"/>
          <w:lang w:val="ru-RU"/>
        </w:rPr>
        <w:t xml:space="preserve"> </w:t>
      </w:r>
      <w:r w:rsidR="00FC2702" w:rsidRPr="008649F5">
        <w:rPr>
          <w:rFonts w:asciiTheme="majorHAnsi" w:hAnsiTheme="majorHAnsi"/>
          <w:lang w:val="ru-RU"/>
        </w:rPr>
        <w:t>плота).</w:t>
      </w:r>
      <w:r w:rsidR="00FC2702" w:rsidRPr="008649F5">
        <w:rPr>
          <w:rStyle w:val="FootnoteReference"/>
          <w:rFonts w:asciiTheme="majorHAnsi" w:hAnsiTheme="majorHAnsi"/>
          <w:lang w:val="ru-RU"/>
        </w:rPr>
        <w:footnoteReference w:id="9"/>
      </w:r>
    </w:p>
    <w:p w:rsidR="00D41C35" w:rsidRDefault="00D41C35" w:rsidP="00D41C35">
      <w:pPr>
        <w:jc w:val="both"/>
        <w:rPr>
          <w:rFonts w:asciiTheme="majorHAnsi" w:hAnsiTheme="majorHAnsi"/>
          <w:lang w:val="ru-RU"/>
        </w:rPr>
      </w:pPr>
    </w:p>
    <w:p w:rsidR="00BD2DB1" w:rsidRPr="00D41C35" w:rsidRDefault="00FC2702" w:rsidP="00D41C35">
      <w:pPr>
        <w:pStyle w:val="Heading2"/>
        <w:rPr>
          <w:lang w:val="ru-RU"/>
        </w:rPr>
      </w:pPr>
      <w:r w:rsidRPr="008649F5">
        <w:rPr>
          <w:lang w:val="ru-RU"/>
        </w:rPr>
        <w:lastRenderedPageBreak/>
        <w:t>Обсуждение</w:t>
      </w:r>
      <w:r w:rsidR="008649F5">
        <w:rPr>
          <w:lang w:val="ru-RU"/>
        </w:rPr>
        <w:t xml:space="preserve"> </w:t>
      </w:r>
      <w:r w:rsidRPr="008649F5">
        <w:rPr>
          <w:lang w:val="ru-RU"/>
        </w:rPr>
        <w:t>результатов</w:t>
      </w:r>
      <w:r w:rsidR="008649F5">
        <w:rPr>
          <w:lang w:val="ru-RU"/>
        </w:rPr>
        <w:t xml:space="preserve"> </w:t>
      </w:r>
      <w:r w:rsidRPr="008649F5">
        <w:rPr>
          <w:lang w:val="ru-RU"/>
        </w:rPr>
        <w:t>и</w:t>
      </w:r>
      <w:r w:rsidR="008649F5">
        <w:rPr>
          <w:lang w:val="ru-RU"/>
        </w:rPr>
        <w:t xml:space="preserve"> </w:t>
      </w:r>
      <w:r w:rsidRPr="008649F5">
        <w:rPr>
          <w:lang w:val="ru-RU"/>
        </w:rPr>
        <w:t>выводы</w:t>
      </w:r>
    </w:p>
    <w:p w:rsidR="00FC2702" w:rsidRPr="008649F5" w:rsidRDefault="00FC2702" w:rsidP="00861543">
      <w:pPr>
        <w:spacing w:line="360" w:lineRule="auto"/>
        <w:ind w:firstLine="709"/>
        <w:jc w:val="both"/>
        <w:rPr>
          <w:rFonts w:asciiTheme="majorHAnsi" w:hAnsiTheme="majorHAnsi"/>
          <w:lang w:val="ru-RU"/>
        </w:rPr>
      </w:pPr>
    </w:p>
    <w:p w:rsidR="00FC2702" w:rsidRPr="008649F5" w:rsidRDefault="00FC2702" w:rsidP="00861543">
      <w:pPr>
        <w:spacing w:line="360" w:lineRule="auto"/>
        <w:ind w:firstLine="709"/>
        <w:jc w:val="both"/>
        <w:rPr>
          <w:rFonts w:asciiTheme="majorHAnsi" w:hAnsiTheme="majorHAnsi" w:cs="Times New Roman"/>
          <w:b/>
          <w:shd w:val="clear" w:color="auto" w:fill="FFFFFF"/>
          <w:lang w:val="ru-RU"/>
        </w:rPr>
      </w:pPr>
      <w:r w:rsidRPr="008649F5">
        <w:rPr>
          <w:rFonts w:asciiTheme="majorHAnsi" w:hAnsiTheme="majorHAnsi"/>
          <w:lang w:val="ru-RU"/>
        </w:rPr>
        <w:t>Как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отмечалось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в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введении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к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нашей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статье</w:t>
      </w:r>
      <w:r w:rsidRPr="008649F5">
        <w:rPr>
          <w:rFonts w:asciiTheme="majorHAnsi" w:hAnsiTheme="majorHAnsi"/>
          <w:lang w:val="et-EE"/>
        </w:rPr>
        <w:t>,</w:t>
      </w:r>
      <w:r w:rsidR="008649F5">
        <w:rPr>
          <w:rFonts w:asciiTheme="majorHAnsi" w:hAnsiTheme="majorHAnsi"/>
          <w:lang w:val="et-EE"/>
        </w:rPr>
        <w:t xml:space="preserve"> </w:t>
      </w:r>
      <w:r w:rsidRPr="008649F5">
        <w:rPr>
          <w:rFonts w:asciiTheme="majorHAnsi" w:hAnsiTheme="majorHAnsi"/>
          <w:lang w:val="ru-RU"/>
        </w:rPr>
        <w:t>главной</w:t>
      </w:r>
      <w:r w:rsidR="008649F5">
        <w:rPr>
          <w:rFonts w:asciiTheme="majorHAnsi" w:hAnsiTheme="majorHAnsi"/>
          <w:lang w:val="ru-RU"/>
        </w:rPr>
        <w:t xml:space="preserve"> </w:t>
      </w:r>
      <w:r w:rsidRPr="008649F5">
        <w:rPr>
          <w:rFonts w:asciiTheme="majorHAnsi" w:hAnsiTheme="majorHAnsi"/>
          <w:lang w:val="ru-RU"/>
        </w:rPr>
        <w:t>зада</w:t>
      </w:r>
      <w:r w:rsidR="00861543" w:rsidRPr="008649F5">
        <w:rPr>
          <w:rFonts w:asciiTheme="majorHAnsi" w:hAnsiTheme="majorHAnsi"/>
          <w:lang w:val="ru-RU"/>
        </w:rPr>
        <w:t>чей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нашего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исследования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являлась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проверка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двух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рабочих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гипотез</w:t>
      </w:r>
      <w:r w:rsidR="00861543" w:rsidRPr="008649F5">
        <w:rPr>
          <w:rFonts w:asciiTheme="majorHAnsi" w:hAnsiTheme="majorHAnsi"/>
        </w:rPr>
        <w:t>,</w:t>
      </w:r>
      <w:r w:rsidR="008649F5">
        <w:rPr>
          <w:rFonts w:asciiTheme="majorHAnsi" w:hAnsiTheme="majorHAnsi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озвученных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в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предыдущих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исследованиях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профессиональных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попгенетиков.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Во-первых</w:t>
      </w:r>
      <w:r w:rsidR="00861543" w:rsidRPr="008649F5">
        <w:rPr>
          <w:rFonts w:asciiTheme="majorHAnsi" w:hAnsiTheme="majorHAnsi"/>
        </w:rPr>
        <w:t>,</w:t>
      </w:r>
      <w:r w:rsidR="008649F5">
        <w:rPr>
          <w:rFonts w:asciiTheme="majorHAnsi" w:hAnsiTheme="majorHAnsi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это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гипотеза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/>
          <w:lang w:val="ru-RU"/>
        </w:rPr>
        <w:t>о</w:t>
      </w:r>
      <w:r w:rsidR="008649F5">
        <w:rPr>
          <w:rFonts w:asciiTheme="majorHAnsi" w:hAnsiTheme="majorHAnsi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присутствии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трех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основных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древних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компонентов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</w:rPr>
        <w:t>,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которая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указывает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возможность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общего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происхождения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славян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балтов</w:t>
      </w:r>
      <w:r w:rsidR="00861543" w:rsidRPr="008649F5">
        <w:rPr>
          <w:rFonts w:asciiTheme="majorHAnsi" w:hAnsiTheme="majorHAnsi" w:cs="Times New Roman"/>
          <w:u w:val="single"/>
          <w:shd w:val="clear" w:color="auto" w:fill="FFFFFF"/>
          <w:lang w:val="ru-RU"/>
        </w:rPr>
        <w:t>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Во-вторых</w:t>
      </w:r>
      <w:r w:rsidR="00861543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это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утверждение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том</w:t>
      </w:r>
      <w:r w:rsidR="00861543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что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своеобразие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может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быть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1543" w:rsidRPr="008649F5">
        <w:rPr>
          <w:rFonts w:asciiTheme="majorHAnsi" w:hAnsiTheme="majorHAnsi" w:cs="Times New Roman"/>
          <w:shd w:val="clear" w:color="auto" w:fill="FFFFFF"/>
        </w:rPr>
        <w:t>вяза</w:t>
      </w:r>
      <w:r w:rsidR="00861543" w:rsidRPr="008649F5">
        <w:rPr>
          <w:rFonts w:asciiTheme="majorHAnsi" w:hAnsiTheme="majorHAnsi" w:cs="Times New Roman"/>
          <w:shd w:val="clear" w:color="auto" w:fill="FFFFFF"/>
          <w:lang w:val="ru-RU"/>
        </w:rPr>
        <w:t>нн</w:t>
      </w:r>
      <w:r w:rsidR="00861543" w:rsidRPr="008649F5">
        <w:rPr>
          <w:rFonts w:asciiTheme="majorHAnsi" w:hAnsiTheme="majorHAnsi" w:cs="Times New Roman"/>
          <w:shd w:val="clear" w:color="auto" w:fill="FFFFFF"/>
        </w:rPr>
        <w:t>о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61543" w:rsidRPr="008649F5">
        <w:rPr>
          <w:rFonts w:asciiTheme="majorHAnsi" w:hAnsiTheme="majorHAnsi" w:cs="Times New Roman"/>
          <w:b/>
          <w:shd w:val="clear" w:color="auto" w:fill="FFFFFF"/>
        </w:rPr>
        <w:t>с</w:t>
      </w:r>
      <w:r w:rsidR="008649F5">
        <w:rPr>
          <w:rFonts w:asciiTheme="majorHAnsi" w:hAnsiTheme="majorHAnsi" w:cs="Times New Roman"/>
          <w:b/>
          <w:shd w:val="clear" w:color="auto" w:fill="FFFFFF"/>
        </w:rPr>
        <w:t xml:space="preserve"> </w:t>
      </w:r>
      <w:r w:rsidR="00861543" w:rsidRPr="008649F5">
        <w:rPr>
          <w:rFonts w:asciiTheme="majorHAnsi" w:hAnsiTheme="majorHAnsi" w:cs="Times New Roman"/>
          <w:b/>
          <w:u w:val="single"/>
          <w:shd w:val="clear" w:color="auto" w:fill="FFFFFF"/>
        </w:rPr>
        <w:t>вкладом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</w:rPr>
        <w:t xml:space="preserve"> </w:t>
      </w:r>
      <w:r w:rsidR="00861543" w:rsidRPr="008649F5">
        <w:rPr>
          <w:rFonts w:asciiTheme="majorHAnsi" w:hAnsiTheme="majorHAnsi" w:cs="Times New Roman"/>
          <w:b/>
          <w:u w:val="single"/>
          <w:shd w:val="clear" w:color="auto" w:fill="FFFFFF"/>
        </w:rPr>
        <w:t>балтского</w:t>
      </w:r>
      <w:r w:rsidR="008649F5">
        <w:rPr>
          <w:rFonts w:asciiTheme="majorHAnsi" w:hAnsiTheme="majorHAnsi" w:cs="Times New Roman"/>
          <w:b/>
          <w:u w:val="single"/>
          <w:shd w:val="clear" w:color="auto" w:fill="FFFFFF"/>
        </w:rPr>
        <w:t xml:space="preserve"> </w:t>
      </w:r>
      <w:r w:rsidR="00861543" w:rsidRPr="008649F5">
        <w:rPr>
          <w:rFonts w:asciiTheme="majorHAnsi" w:hAnsiTheme="majorHAnsi" w:cs="Times New Roman"/>
          <w:b/>
          <w:u w:val="single"/>
          <w:shd w:val="clear" w:color="auto" w:fill="FFFFFF"/>
        </w:rPr>
        <w:t>субстрата</w:t>
      </w:r>
      <w:r w:rsidR="00861543" w:rsidRPr="008649F5">
        <w:rPr>
          <w:rFonts w:asciiTheme="majorHAnsi" w:hAnsiTheme="majorHAnsi" w:cs="Times New Roman"/>
          <w:b/>
          <w:u w:val="single"/>
          <w:shd w:val="clear" w:color="auto" w:fill="FFFFFF"/>
          <w:lang w:val="ru-RU"/>
        </w:rPr>
        <w:t>.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</w:p>
    <w:p w:rsidR="00982626" w:rsidRPr="008649F5" w:rsidRDefault="00861543" w:rsidP="00861543">
      <w:pPr>
        <w:spacing w:line="360" w:lineRule="auto"/>
        <w:ind w:firstLine="709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После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внимательного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изучения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результатов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нашего</w:t>
      </w:r>
      <w:r w:rsidR="008649F5">
        <w:rPr>
          <w:rFonts w:asciiTheme="majorHAnsi" w:hAnsiTheme="majorHAnsi" w:cs="Times New Roman"/>
          <w:b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b/>
          <w:shd w:val="clear" w:color="auto" w:fill="FFFFFF"/>
          <w:lang w:val="ru-RU"/>
        </w:rPr>
        <w:t>исследования</w:t>
      </w:r>
      <w:r w:rsidRPr="008649F5">
        <w:rPr>
          <w:rFonts w:asciiTheme="majorHAnsi" w:hAnsiTheme="majorHAnsi" w:cs="Times New Roman"/>
          <w:b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можно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сказать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что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оба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приведенных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выше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заключений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представляют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собой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крайне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упрощеные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варианты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сложного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процесса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формирования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Хотя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не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можем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предоставить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окончательных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аргументов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пользу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или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опровержение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каждой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этих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версий</w:t>
      </w:r>
      <w:r w:rsidR="008D7BB4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может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предоставить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более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полное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подробное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обозрение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структуры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отличие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от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трех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основых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компонентов</w:t>
      </w:r>
      <w:r w:rsidR="008D7BB4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упомянутых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выше</w:t>
      </w:r>
      <w:r w:rsidR="008D7BB4"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нашем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исследовании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выделили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шесть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основных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компонентов</w:t>
      </w:r>
      <w:r w:rsidR="008D7BB4"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типичных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для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европейцев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целом.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Основу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составляет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</w:t>
      </w:r>
      <w:r w:rsidR="008D7BB4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который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обозначили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северо-восточно-европейский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Именно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этот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выделяет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среди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других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восточных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славян</w:t>
      </w:r>
      <w:r w:rsidR="008D7BB4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приближая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современным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балтийским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популяциям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(у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литовцев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процент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составляет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lang w:val="ru-RU"/>
        </w:rPr>
        <w:t>81,9,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lang w:val="ru-RU"/>
        </w:rPr>
        <w:t>латышей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lang w:val="ru-RU"/>
        </w:rPr>
        <w:t>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lang w:val="ru-RU"/>
        </w:rPr>
        <w:t>79,5%,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b/>
          <w:u w:val="single"/>
          <w:lang w:val="ru-RU"/>
        </w:rPr>
        <w:t>беларусов</w:t>
      </w:r>
      <w:r w:rsidR="008649F5">
        <w:rPr>
          <w:rFonts w:asciiTheme="majorHAnsi" w:hAnsiTheme="majorHAnsi" w:cs="Times New Roman"/>
          <w:b/>
          <w:u w:val="single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b/>
          <w:u w:val="single"/>
          <w:lang w:val="ru-RU"/>
        </w:rPr>
        <w:t>-76,4%,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lang w:val="ru-RU"/>
        </w:rPr>
        <w:t>у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lang w:val="ru-RU"/>
        </w:rPr>
        <w:t>эстонцев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lang w:val="ru-RU"/>
        </w:rPr>
        <w:t>-</w:t>
      </w:r>
      <w:r w:rsidR="008649F5">
        <w:rPr>
          <w:rFonts w:asciiTheme="majorHAnsi" w:hAnsiTheme="majorHAnsi" w:cs="Times New Roman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lang w:val="ru-RU"/>
        </w:rPr>
        <w:t>75,2%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).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Примечательно</w:t>
      </w:r>
      <w:r w:rsidR="008D7BB4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по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мере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удаления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от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территории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8D7BB4" w:rsidRPr="008649F5">
        <w:rPr>
          <w:rFonts w:asciiTheme="majorHAnsi" w:hAnsiTheme="majorHAnsi" w:cs="Times New Roman"/>
          <w:shd w:val="clear" w:color="auto" w:fill="FFFFFF"/>
          <w:lang w:val="ru-RU"/>
        </w:rPr>
        <w:t>север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торону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Латвии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Эстонии</w:t>
      </w:r>
      <w:r w:rsidR="009D54B9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увеличивается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процент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северо-европейского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компонента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</w:rPr>
        <w:t>(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мы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полагаем</w:t>
      </w:r>
      <w:r w:rsidR="009D54B9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этот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доминировал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доисторических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жителей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Скандинавии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эпоху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до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распространения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финно-угоров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D54B9" w:rsidRPr="008649F5">
        <w:rPr>
          <w:rFonts w:asciiTheme="majorHAnsi" w:hAnsiTheme="majorHAnsi" w:cs="Times New Roman"/>
          <w:shd w:val="clear" w:color="auto" w:fill="FFFFFF"/>
          <w:lang w:val="ru-RU"/>
        </w:rPr>
        <w:t>индо-европейцев).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другой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стороны</w:t>
      </w:r>
      <w:r w:rsidR="00982626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других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восточных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славян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отдаляет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от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балтов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сближает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друг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другу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более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высокий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процент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так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называемого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западно-азиатского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или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кавказского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(любопытно</w:t>
      </w:r>
      <w:r w:rsidR="00982626"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что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этом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случае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эта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закономерность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может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свидетельствовать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пользу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западно-азиатской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теории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происхождения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982626" w:rsidRPr="008649F5">
        <w:rPr>
          <w:rFonts w:asciiTheme="majorHAnsi" w:hAnsiTheme="majorHAnsi" w:cs="Times New Roman"/>
          <w:shd w:val="clear" w:color="auto" w:fill="FFFFFF"/>
          <w:lang w:val="ru-RU"/>
        </w:rPr>
        <w:t>индо-европейцев).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</w:p>
    <w:p w:rsidR="00D07D72" w:rsidRPr="008649F5" w:rsidRDefault="00982626" w:rsidP="00D07D72">
      <w:pPr>
        <w:spacing w:line="360" w:lineRule="auto"/>
        <w:ind w:firstLine="709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r w:rsidRPr="008649F5">
        <w:rPr>
          <w:rFonts w:asciiTheme="majorHAnsi" w:hAnsiTheme="majorHAnsi" w:cs="Times New Roman"/>
          <w:shd w:val="clear" w:color="auto" w:fill="FFFFFF"/>
          <w:lang w:val="ru-RU"/>
        </w:rPr>
        <w:t>Далее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показывает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анал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из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программе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</w:rPr>
        <w:t>fineStructure,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характеризируется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высокой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степенью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контактов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как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балтами</w:t>
      </w:r>
      <w:r w:rsidR="00574A5C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так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остальными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славянами</w:t>
      </w:r>
      <w:r w:rsidR="00574A5C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также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рядом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финно-угорских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популяций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(например</w:t>
      </w:r>
      <w:r w:rsidR="00574A5C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 w:cs="Times New Roman"/>
          <w:shd w:val="clear" w:color="auto" w:fill="FFFFFF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et-EE"/>
        </w:rPr>
        <w:t>c</w:t>
      </w:r>
      <w:r w:rsidR="008649F5">
        <w:rPr>
          <w:rFonts w:asciiTheme="majorHAnsi" w:hAnsiTheme="majorHAnsi" w:cs="Times New Roman"/>
          <w:shd w:val="clear" w:color="auto" w:fill="FFFFFF"/>
          <w:lang w:val="et-EE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эрзя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мокша).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симметричном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характере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межпопуляционного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обмена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свидетельствует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симметричное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расположение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популяции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относительно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этих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трех</w:t>
      </w:r>
      <w:r w:rsidR="008649F5">
        <w:rPr>
          <w:rFonts w:asciiTheme="majorHAnsi" w:hAnsiTheme="majorHAnsi" w:cs="Times New Roman"/>
          <w:shd w:val="clear" w:color="auto" w:fill="FFFFFF"/>
          <w:lang w:val="ru-RU"/>
        </w:rPr>
        <w:t xml:space="preserve"> </w:t>
      </w:r>
      <w:r w:rsidR="00574A5C" w:rsidRPr="008649F5">
        <w:rPr>
          <w:rFonts w:asciiTheme="majorHAnsi" w:hAnsiTheme="majorHAnsi" w:cs="Times New Roman"/>
          <w:shd w:val="clear" w:color="auto" w:fill="FFFFFF"/>
          <w:lang w:val="ru-RU"/>
        </w:rPr>
        <w:t>групп.</w:t>
      </w:r>
    </w:p>
    <w:p w:rsidR="00D41C35" w:rsidRDefault="00574A5C" w:rsidP="00D07D72">
      <w:pPr>
        <w:spacing w:line="360" w:lineRule="auto"/>
        <w:ind w:firstLine="709"/>
        <w:jc w:val="both"/>
        <w:rPr>
          <w:rFonts w:asciiTheme="majorHAnsi" w:hAnsiTheme="majorHAnsi" w:cs="Tahoma"/>
          <w:lang w:val="ru-RU"/>
        </w:rPr>
      </w:pPr>
      <w:r w:rsidRPr="008649F5">
        <w:rPr>
          <w:rFonts w:asciiTheme="majorHAnsi" w:hAnsiTheme="majorHAnsi" w:cs="Times New Roman"/>
          <w:shd w:val="clear" w:color="auto" w:fill="FFFFFF"/>
          <w:lang w:val="ru-RU"/>
        </w:rPr>
        <w:t>Исходя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из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вышенаписанного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представляется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логичным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сделать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вывод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том</w:t>
      </w:r>
      <w:r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что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основной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критический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этап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становления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аутосомного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пришелся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на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период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смешивания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носителей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северо-восточно-европейского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Pr="008649F5">
        <w:rPr>
          <w:rFonts w:asciiTheme="majorHAnsi" w:hAnsiTheme="majorHAnsi" w:cs="Times New Roman"/>
          <w:shd w:val="clear" w:color="auto" w:fill="FFFFFF"/>
          <w:lang w:val="ru-RU"/>
        </w:rPr>
        <w:t>генети</w:t>
      </w:r>
      <w:r w:rsidR="00A26D82" w:rsidRPr="008649F5">
        <w:rPr>
          <w:rFonts w:asciiTheme="majorHAnsi" w:hAnsiTheme="majorHAnsi" w:cs="Times New Roman"/>
          <w:shd w:val="clear" w:color="auto" w:fill="FFFFFF"/>
          <w:lang w:val="ru-RU"/>
        </w:rPr>
        <w:t>ческого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A26D82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компонента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A26D82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A26D82" w:rsidRPr="008649F5">
        <w:rPr>
          <w:rFonts w:asciiTheme="majorHAnsi" w:hAnsiTheme="majorHAnsi" w:cs="Times New Roman"/>
          <w:shd w:val="clear" w:color="auto" w:fill="FFFFFF"/>
          <w:lang w:val="ru-RU"/>
        </w:rPr>
        <w:t>носителями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A26D82" w:rsidRPr="008649F5">
        <w:rPr>
          <w:rFonts w:asciiTheme="majorHAnsi" w:hAnsiTheme="majorHAnsi" w:cs="Times New Roman"/>
          <w:shd w:val="clear" w:color="auto" w:fill="FFFFFF"/>
          <w:lang w:val="ru-RU"/>
        </w:rPr>
        <w:t>западно-азиатского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A26D82" w:rsidRPr="008649F5">
        <w:rPr>
          <w:rFonts w:asciiTheme="majorHAnsi" w:hAnsiTheme="majorHAnsi" w:cs="Times New Roman"/>
          <w:shd w:val="clear" w:color="auto" w:fill="FFFFFF"/>
          <w:lang w:val="ru-RU"/>
        </w:rPr>
        <w:t>(кавказского)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A26D82"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генетического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компонента</w:t>
      </w:r>
      <w:r w:rsidR="00D07D72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после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чего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lastRenderedPageBreak/>
        <w:t>предковый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аутосомный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приобрел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относительную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стабильность.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Разумеется</w:t>
      </w:r>
      <w:r w:rsidR="00D07D72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данная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модель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не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исключает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позднейшие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эпизоды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смешивания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популяций</w:t>
      </w:r>
      <w:r w:rsidR="00D07D72" w:rsidRPr="008649F5">
        <w:rPr>
          <w:rFonts w:asciiTheme="majorHAnsi" w:hAnsiTheme="majorHAnsi" w:cs="Times New Roman"/>
          <w:shd w:val="clear" w:color="auto" w:fill="FFFFFF"/>
          <w:lang w:val="et-EE"/>
        </w:rPr>
        <w:t>,</w:t>
      </w:r>
      <w:r w:rsidR="008649F5">
        <w:rPr>
          <w:rFonts w:asciiTheme="majorHAnsi" w:hAnsiTheme="majorHAnsi"/>
          <w:shd w:val="clear" w:color="auto" w:fill="FFFFFF"/>
          <w:lang w:val="et-EE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но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они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оставили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меньший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след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структуре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аутосомного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генофонда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беларусов.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этой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связи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возникает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очевидный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вопрос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–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в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какой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именно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исторический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период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произошло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смешение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носителей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северо-восточно-европейского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генетического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компонента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носителями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западно-азиатского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(кавказского)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генетического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компонента</w:t>
      </w:r>
      <w:r w:rsidR="00D07D72" w:rsidRPr="008649F5">
        <w:rPr>
          <w:rFonts w:asciiTheme="majorHAnsi" w:hAnsiTheme="majorHAnsi" w:cs="Times New Roman"/>
          <w:shd w:val="clear" w:color="auto" w:fill="FFFFFF"/>
        </w:rPr>
        <w:t>,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и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кто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были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их</w:t>
      </w:r>
      <w:r w:rsidR="008649F5">
        <w:rPr>
          <w:rFonts w:asciiTheme="majorHAnsi" w:hAnsiTheme="majorHAnsi"/>
          <w:shd w:val="clear" w:color="auto" w:fill="FFFFFF"/>
        </w:rPr>
        <w:t xml:space="preserve"> </w:t>
      </w:r>
      <w:r w:rsidR="00D07D72" w:rsidRPr="008649F5">
        <w:rPr>
          <w:rFonts w:asciiTheme="majorHAnsi" w:hAnsiTheme="majorHAnsi" w:cs="Times New Roman"/>
          <w:shd w:val="clear" w:color="auto" w:fill="FFFFFF"/>
          <w:lang w:val="ru-RU"/>
        </w:rPr>
        <w:t>носителями</w:t>
      </w:r>
      <w:r w:rsidR="00D07D72" w:rsidRPr="008649F5">
        <w:rPr>
          <w:rFonts w:asciiTheme="majorHAnsi" w:hAnsiTheme="majorHAnsi" w:cs="Times New Roman"/>
          <w:shd w:val="clear" w:color="auto" w:fill="FFFFFF"/>
          <w:lang w:val="et-EE"/>
        </w:rPr>
        <w:t>?</w:t>
      </w:r>
      <w:r w:rsidR="00D07D72" w:rsidRPr="008649F5">
        <w:rPr>
          <w:rFonts w:asciiTheme="majorHAnsi" w:hAnsiTheme="majorHAnsi" w:cs="Times New Roman"/>
          <w:shd w:val="clear" w:color="auto" w:fill="FFFFFF"/>
          <w:lang w:val="et-EE"/>
        </w:rPr>
        <w:br/>
      </w:r>
    </w:p>
    <w:p w:rsidR="00D07D72" w:rsidRPr="008649F5" w:rsidRDefault="00D07D72" w:rsidP="00D41C35">
      <w:pPr>
        <w:spacing w:line="360" w:lineRule="auto"/>
        <w:ind w:firstLine="709"/>
        <w:jc w:val="both"/>
        <w:rPr>
          <w:rFonts w:asciiTheme="majorHAnsi" w:hAnsiTheme="majorHAnsi" w:cs="Tahoma"/>
          <w:lang w:val="ru-RU"/>
        </w:rPr>
      </w:pPr>
      <w:proofErr w:type="gramStart"/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начале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сентября</w:t>
      </w:r>
      <w:r w:rsidR="008649F5">
        <w:rPr>
          <w:rFonts w:asciiTheme="majorHAnsi" w:hAnsiTheme="majorHAnsi" w:cs="Tahoma"/>
        </w:rPr>
        <w:t xml:space="preserve"> </w:t>
      </w:r>
      <w:r w:rsidR="00D41C35">
        <w:rPr>
          <w:rFonts w:asciiTheme="majorHAnsi" w:hAnsiTheme="majorHAnsi" w:cs="Tahoma"/>
          <w:lang w:val="ru-RU"/>
        </w:rPr>
        <w:t>2012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года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известная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американская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лаборатория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популяционной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генетики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доктора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Райха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опубликовала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альфа-версию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программного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продукта</w:t>
      </w:r>
      <w:r w:rsidR="008649F5">
        <w:rPr>
          <w:rStyle w:val="apple-converted-space"/>
          <w:rFonts w:asciiTheme="majorHAnsi" w:hAnsiTheme="majorHAnsi" w:cs="Tahoma"/>
        </w:rPr>
        <w:t xml:space="preserve"> </w:t>
      </w:r>
      <w:hyperlink r:id="rId32" w:history="1">
        <w:r w:rsidRP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>ADMIXTOOOLS</w:t>
        </w:r>
        <w:r w:rsid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>1.0</w:t>
        </w:r>
      </w:hyperlink>
      <w:r w:rsidRPr="008649F5">
        <w:rPr>
          <w:rFonts w:asciiTheme="majorHAnsi" w:hAnsiTheme="majorHAnsi" w:cs="Tahoma"/>
        </w:rPr>
        <w:t>.</w:t>
      </w:r>
      <w:proofErr w:type="gramEnd"/>
      <w:r w:rsidR="008649F5">
        <w:rPr>
          <w:rFonts w:asciiTheme="majorHAnsi" w:hAnsiTheme="majorHAnsi" w:cs="Tahoma"/>
        </w:rPr>
        <w:t xml:space="preserve"> </w:t>
      </w:r>
      <w:proofErr w:type="gramStart"/>
      <w:r w:rsidRPr="008649F5">
        <w:rPr>
          <w:rFonts w:asciiTheme="majorHAnsi" w:hAnsiTheme="majorHAnsi" w:cs="Tahoma"/>
        </w:rPr>
        <w:t>Альфа-версия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была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разработана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для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внутреннего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использования,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поэтому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modus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operandi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этого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продукта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вряд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ли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является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кристально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понятным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для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стороннего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пользователя.</w:t>
      </w:r>
      <w:proofErr w:type="gramEnd"/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Положительным</w:t>
      </w:r>
      <w:r w:rsidR="008649F5">
        <w:rPr>
          <w:rFonts w:asciiTheme="majorHAnsi" w:hAnsiTheme="majorHAnsi" w:cs="Tahoma"/>
        </w:rPr>
        <w:t xml:space="preserve"> </w:t>
      </w:r>
      <w:proofErr w:type="gramStart"/>
      <w:r w:rsidRPr="008649F5">
        <w:rPr>
          <w:rFonts w:asciiTheme="majorHAnsi" w:hAnsiTheme="majorHAnsi" w:cs="Tahoma"/>
        </w:rPr>
        <w:t>аспектом</w:t>
      </w:r>
      <w:r w:rsidR="008649F5">
        <w:rPr>
          <w:rFonts w:asciiTheme="majorHAnsi" w:hAnsiTheme="majorHAnsi" w:cs="Tahoma"/>
        </w:rPr>
        <w:t xml:space="preserve">  </w:t>
      </w:r>
      <w:r w:rsidRPr="008649F5">
        <w:rPr>
          <w:rFonts w:asciiTheme="majorHAnsi" w:hAnsiTheme="majorHAnsi" w:cs="Tahoma"/>
        </w:rPr>
        <w:t>на</w:t>
      </w:r>
      <w:proofErr w:type="gramEnd"/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взгляд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является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то,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что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ADMIXTOOLS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пакет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обеспечивает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полную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совместимость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форматом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другой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очень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популярной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программы</w:t>
      </w:r>
      <w:hyperlink r:id="rId33" w:history="1">
        <w:r w:rsidRP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>EIGENSOFT</w:t>
        </w:r>
      </w:hyperlink>
      <w:r w:rsidRPr="008649F5">
        <w:rPr>
          <w:rFonts w:asciiTheme="majorHAnsi" w:hAnsiTheme="majorHAnsi" w:cs="Tahoma"/>
        </w:rPr>
        <w:t>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которая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была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разработана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той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же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лаборатории.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Это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немаловажное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обстоятельство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намного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упрощает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процесс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обучения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proofErr w:type="gramStart"/>
      <w:r w:rsidRPr="008649F5">
        <w:rPr>
          <w:rFonts w:asciiTheme="majorHAnsi" w:hAnsiTheme="majorHAnsi" w:cs="Tahoma"/>
        </w:rPr>
        <w:t>ADMIXTOOLS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.</w:t>
      </w:r>
      <w:proofErr w:type="gramEnd"/>
    </w:p>
    <w:p w:rsidR="00D07D72" w:rsidRPr="008649F5" w:rsidRDefault="00D07D72" w:rsidP="00D41C35">
      <w:pPr>
        <w:spacing w:line="360" w:lineRule="auto"/>
        <w:ind w:firstLine="709"/>
        <w:jc w:val="both"/>
        <w:rPr>
          <w:rFonts w:asciiTheme="majorHAnsi" w:hAnsiTheme="majorHAnsi" w:cs="Tahoma"/>
          <w:lang w:val="ru-RU"/>
        </w:rPr>
      </w:pPr>
      <w:r w:rsidRPr="008649F5">
        <w:rPr>
          <w:rFonts w:asciiTheme="majorHAnsi" w:hAnsiTheme="majorHAnsi" w:cs="Tahoma"/>
        </w:rPr>
        <w:t>Вышеупомянутый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пакет</w:t>
      </w:r>
      <w:r w:rsidR="008649F5">
        <w:rPr>
          <w:rFonts w:asciiTheme="majorHAnsi" w:hAnsiTheme="majorHAnsi" w:cs="Tahoma"/>
        </w:rPr>
        <w:t xml:space="preserve"> </w:t>
      </w:r>
      <w:proofErr w:type="gramStart"/>
      <w:r w:rsidRPr="008649F5">
        <w:rPr>
          <w:rFonts w:asciiTheme="majorHAnsi" w:hAnsiTheme="majorHAnsi" w:cs="Tahoma"/>
        </w:rPr>
        <w:t>включает</w:t>
      </w:r>
      <w:r w:rsidR="008649F5">
        <w:rPr>
          <w:rFonts w:asciiTheme="majorHAnsi" w:hAnsiTheme="majorHAnsi" w:cs="Tahoma"/>
        </w:rPr>
        <w:t xml:space="preserve">  </w:t>
      </w:r>
      <w:r w:rsidRPr="008649F5">
        <w:rPr>
          <w:rFonts w:asciiTheme="majorHAnsi" w:hAnsiTheme="majorHAnsi" w:cs="Tahoma"/>
        </w:rPr>
        <w:t>в</w:t>
      </w:r>
      <w:proofErr w:type="gramEnd"/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себя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6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приложений,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среди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которых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считаю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наиболее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полезной</w:t>
      </w:r>
      <w:r w:rsidR="008649F5">
        <w:rPr>
          <w:rStyle w:val="apple-converted-space"/>
          <w:rFonts w:asciiTheme="majorHAnsi" w:hAnsiTheme="majorHAnsi" w:cs="Tahoma"/>
        </w:rPr>
        <w:t xml:space="preserve"> </w:t>
      </w:r>
      <w:r w:rsidRPr="008649F5">
        <w:rPr>
          <w:rStyle w:val="Strong"/>
          <w:rFonts w:asciiTheme="majorHAnsi" w:hAnsiTheme="majorHAnsi" w:cs="Tahoma"/>
          <w:bdr w:val="none" w:sz="0" w:space="0" w:color="auto" w:frame="1"/>
        </w:rPr>
        <w:t>qp3Pop</w:t>
      </w:r>
      <w:r w:rsidR="008649F5">
        <w:rPr>
          <w:rStyle w:val="apple-converted-space"/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утилиты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для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вычисления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частотной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характеристики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аллелей.</w:t>
      </w:r>
      <w:r w:rsidR="008649F5">
        <w:rPr>
          <w:rFonts w:asciiTheme="majorHAnsi" w:hAnsiTheme="majorHAnsi" w:cs="Tahoma"/>
        </w:rPr>
        <w:t xml:space="preserve"> </w:t>
      </w:r>
      <w:proofErr w:type="gramStart"/>
      <w:r w:rsidRPr="008649F5">
        <w:rPr>
          <w:rFonts w:asciiTheme="majorHAnsi" w:hAnsiTheme="majorHAnsi" w:cs="Tahoma"/>
        </w:rPr>
        <w:t>Впрочем,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собираюсь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обсуждать</w:t>
      </w:r>
      <w:r w:rsidR="008649F5">
        <w:rPr>
          <w:rStyle w:val="apple-converted-space"/>
          <w:rFonts w:asciiTheme="majorHAnsi" w:hAnsiTheme="majorHAnsi" w:cs="Tahoma"/>
        </w:rPr>
        <w:t xml:space="preserve"> </w:t>
      </w:r>
      <w:r w:rsidRPr="008649F5">
        <w:rPr>
          <w:rStyle w:val="Strong"/>
          <w:rFonts w:asciiTheme="majorHAnsi" w:hAnsiTheme="majorHAnsi" w:cs="Tahoma"/>
          <w:bdr w:val="none" w:sz="0" w:space="0" w:color="auto" w:frame="1"/>
        </w:rPr>
        <w:t>qp3pop</w:t>
      </w:r>
      <w:r w:rsidR="008649F5">
        <w:rPr>
          <w:rStyle w:val="apple-converted-space"/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всех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деталях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контексте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данной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заметки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достаточно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отметить,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что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эта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программа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реализует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тест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three_pop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(F_3),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подробно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описанный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известной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статье</w:t>
      </w:r>
      <w:r w:rsidR="008649F5">
        <w:rPr>
          <w:rFonts w:asciiTheme="majorHAnsi" w:hAnsiTheme="majorHAnsi" w:cs="Tahoma"/>
        </w:rPr>
        <w:t xml:space="preserve"> </w:t>
      </w:r>
      <w:hyperlink r:id="rId34" w:history="1">
        <w:r w:rsidR="008649F5">
          <w:rPr>
            <w:rStyle w:val="apple-converted-space"/>
            <w:rFonts w:asciiTheme="majorHAnsi" w:hAnsiTheme="majorHAnsi" w:cs="Tahoma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>Рейха</w:t>
        </w:r>
        <w:r w:rsid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>и</w:t>
        </w:r>
        <w:r w:rsid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>соавт.</w:t>
        </w:r>
        <w:proofErr w:type="gramEnd"/>
        <w:r w:rsid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ahoma"/>
            <w:color w:val="auto"/>
            <w:bdr w:val="none" w:sz="0" w:space="0" w:color="auto" w:frame="1"/>
          </w:rPr>
          <w:t>2009.</w:t>
        </w:r>
      </w:hyperlink>
    </w:p>
    <w:p w:rsidR="00D07D72" w:rsidRPr="008649F5" w:rsidRDefault="00D07D72" w:rsidP="00D41C35">
      <w:pPr>
        <w:spacing w:line="360" w:lineRule="auto"/>
        <w:ind w:firstLine="709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  <w:proofErr w:type="gramStart"/>
      <w:r w:rsidRPr="008649F5">
        <w:rPr>
          <w:rFonts w:asciiTheme="majorHAnsi" w:hAnsiTheme="majorHAnsi" w:cs="Tahoma"/>
        </w:rPr>
        <w:t>Однако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другой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имплементированный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пакете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метод,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–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метод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rolloff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–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нуждается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более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пристальном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внимании.</w:t>
      </w:r>
      <w:proofErr w:type="gramEnd"/>
      <w:r w:rsidR="008649F5">
        <w:rPr>
          <w:rFonts w:asciiTheme="majorHAnsi" w:hAnsiTheme="majorHAnsi" w:cs="Tahoma"/>
        </w:rPr>
        <w:t xml:space="preserve"> </w:t>
      </w:r>
      <w:proofErr w:type="gramStart"/>
      <w:r w:rsidRPr="008649F5">
        <w:rPr>
          <w:rFonts w:asciiTheme="majorHAnsi" w:hAnsiTheme="majorHAnsi" w:cs="Tahoma"/>
        </w:rPr>
        <w:t>Этот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метод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позволяет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производить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математическую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оценку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как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времени,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так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как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уровня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адмикса.</w:t>
      </w:r>
      <w:proofErr w:type="gramEnd"/>
      <w:r w:rsidR="008649F5">
        <w:rPr>
          <w:rFonts w:asciiTheme="majorHAnsi" w:hAnsiTheme="majorHAnsi" w:cs="Tahoma"/>
        </w:rPr>
        <w:t xml:space="preserve"> </w:t>
      </w:r>
      <w:proofErr w:type="gramStart"/>
      <w:r w:rsidRPr="008649F5">
        <w:rPr>
          <w:rFonts w:asciiTheme="majorHAnsi" w:hAnsiTheme="majorHAnsi" w:cs="Tahoma"/>
        </w:rPr>
        <w:t>Оценка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производится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основании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анализа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неравновесия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сцеплению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между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SNP-ами.</w:t>
      </w:r>
      <w:proofErr w:type="gramEnd"/>
      <w:r w:rsidR="008649F5">
        <w:rPr>
          <w:rFonts w:asciiTheme="majorHAnsi" w:hAnsiTheme="majorHAnsi" w:cs="Tahoma"/>
        </w:rPr>
        <w:t xml:space="preserve"> </w:t>
      </w:r>
      <w:proofErr w:type="gramStart"/>
      <w:r w:rsidRPr="008649F5">
        <w:rPr>
          <w:rFonts w:asciiTheme="majorHAnsi" w:hAnsiTheme="majorHAnsi" w:cs="Tahoma"/>
        </w:rPr>
        <w:t>Тут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необходимо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вспомнить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стандартное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определение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неравновесия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сцеплению.Неравновесием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сцеплению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(часто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используется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английская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аббревиатура</w:t>
      </w:r>
      <w:r w:rsidR="008649F5">
        <w:rPr>
          <w:rStyle w:val="apple-converted-space"/>
          <w:rFonts w:asciiTheme="majorHAnsi" w:hAnsiTheme="majorHAnsi" w:cs="Tahoma"/>
        </w:rPr>
        <w:t xml:space="preserve"> </w:t>
      </w:r>
      <w:r w:rsidRPr="008649F5">
        <w:rPr>
          <w:rStyle w:val="Strong"/>
          <w:rFonts w:asciiTheme="majorHAnsi" w:hAnsiTheme="majorHAnsi" w:cs="Tahoma"/>
          <w:bdr w:val="none" w:sz="0" w:space="0" w:color="auto" w:frame="1"/>
        </w:rPr>
        <w:t>LD</w:t>
      </w:r>
      <w:r w:rsidRPr="008649F5">
        <w:rPr>
          <w:rFonts w:asciiTheme="majorHAnsi" w:hAnsiTheme="majorHAnsi" w:cs="Tahoma"/>
        </w:rPr>
        <w:t>)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называется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неслучайная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связь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между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двумя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аллелями,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силу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которой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определенные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комбинации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аллелей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встречаются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наиболее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часть.</w:t>
      </w:r>
      <w:proofErr w:type="gramEnd"/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теории,</w:t>
      </w:r>
      <w:r w:rsidR="008649F5">
        <w:rPr>
          <w:rFonts w:asciiTheme="majorHAnsi" w:hAnsiTheme="majorHAnsi" w:cs="Tahoma"/>
        </w:rPr>
        <w:t xml:space="preserve">  </w:t>
      </w:r>
      <w:r w:rsidRPr="008649F5">
        <w:rPr>
          <w:rFonts w:asciiTheme="majorHAnsi" w:hAnsiTheme="majorHAnsi" w:cs="Tahoma"/>
        </w:rPr>
        <w:t>чем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дальше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друг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друга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находятся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SNP-ы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,тем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меньше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будет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уровень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LD.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Темп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угасания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снижения</w:t>
      </w:r>
      <w:r w:rsidR="008649F5">
        <w:rPr>
          <w:rFonts w:asciiTheme="majorHAnsi" w:hAnsiTheme="majorHAnsi" w:cs="Tahoma"/>
        </w:rPr>
        <w:t xml:space="preserve">  </w:t>
      </w:r>
      <w:r w:rsidRPr="008649F5">
        <w:rPr>
          <w:rFonts w:asciiTheme="majorHAnsi" w:hAnsiTheme="majorHAnsi" w:cs="Tahoma"/>
        </w:rPr>
        <w:t>LD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адмиксе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напрямую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связана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числом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поколений,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прошедших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момента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адмикса,</w:t>
      </w:r>
      <w:r w:rsidR="008649F5">
        <w:rPr>
          <w:rFonts w:asciiTheme="majorHAnsi" w:hAnsiTheme="majorHAnsi" w:cs="Tahoma"/>
        </w:rPr>
        <w:t xml:space="preserve">  </w:t>
      </w:r>
      <w:r w:rsidRPr="008649F5">
        <w:rPr>
          <w:rFonts w:asciiTheme="majorHAnsi" w:hAnsiTheme="majorHAnsi" w:cs="Tahoma"/>
        </w:rPr>
        <w:t>так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как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c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возрастанием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числа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поколений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увлечивается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число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рекомбинаций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произошедших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между</w:t>
      </w:r>
      <w:r w:rsidR="008649F5">
        <w:rPr>
          <w:rFonts w:asciiTheme="majorHAnsi" w:hAnsiTheme="majorHAnsi" w:cs="Tahoma"/>
        </w:rPr>
        <w:t xml:space="preserve">  </w:t>
      </w:r>
      <w:r w:rsidRPr="008649F5">
        <w:rPr>
          <w:rFonts w:asciiTheme="majorHAnsi" w:hAnsiTheme="majorHAnsi" w:cs="Tahoma"/>
        </w:rPr>
        <w:t>двумя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отдельными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SNP-ами.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Проще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говоря: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Rolloff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соответствует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экспоненциальной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кривой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угасания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уровня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LD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от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расстояния,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эта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скорость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экспоненциального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снижения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как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раз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</w:t>
      </w:r>
      <w:r w:rsidR="008649F5">
        <w:rPr>
          <w:rFonts w:asciiTheme="majorHAnsi" w:hAnsiTheme="majorHAnsi" w:cs="Tahoma"/>
        </w:rPr>
        <w:t xml:space="preserve"> </w:t>
      </w:r>
      <w:proofErr w:type="gramStart"/>
      <w:r w:rsidRPr="008649F5">
        <w:rPr>
          <w:rFonts w:asciiTheme="majorHAnsi" w:hAnsiTheme="majorHAnsi" w:cs="Tahoma"/>
        </w:rPr>
        <w:t>используется</w:t>
      </w:r>
      <w:r w:rsidR="008649F5">
        <w:rPr>
          <w:rFonts w:asciiTheme="majorHAnsi" w:hAnsiTheme="majorHAnsi" w:cs="Tahoma"/>
        </w:rPr>
        <w:t xml:space="preserve">  </w:t>
      </w:r>
      <w:r w:rsidRPr="008649F5">
        <w:rPr>
          <w:rFonts w:asciiTheme="majorHAnsi" w:hAnsiTheme="majorHAnsi" w:cs="Tahoma"/>
        </w:rPr>
        <w:t>для</w:t>
      </w:r>
      <w:proofErr w:type="gramEnd"/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оценки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числа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поколений,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так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и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уровня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адмикса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анализируемой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популяии.</w:t>
      </w:r>
      <w:r w:rsidR="008649F5">
        <w:rPr>
          <w:rFonts w:asciiTheme="majorHAnsi" w:hAnsiTheme="majorHAnsi" w:cs="Tahoma"/>
        </w:rPr>
        <w:t xml:space="preserve"> </w:t>
      </w:r>
      <w:proofErr w:type="gramStart"/>
      <w:r w:rsidRPr="008649F5">
        <w:rPr>
          <w:rFonts w:asciiTheme="majorHAnsi" w:hAnsiTheme="majorHAnsi" w:cs="Tahoma"/>
        </w:rPr>
        <w:t>Учитывая,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что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одно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поколение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примерно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равно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29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лет,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можно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преобразовать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число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поколений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в</w:t>
      </w:r>
      <w:r w:rsidR="008649F5">
        <w:rPr>
          <w:rFonts w:asciiTheme="majorHAnsi" w:hAnsiTheme="majorHAnsi" w:cs="Tahoma"/>
        </w:rPr>
        <w:t xml:space="preserve"> </w:t>
      </w:r>
      <w:r w:rsidRPr="008649F5">
        <w:rPr>
          <w:rFonts w:asciiTheme="majorHAnsi" w:hAnsiTheme="majorHAnsi" w:cs="Tahoma"/>
        </w:rPr>
        <w:t>года.</w:t>
      </w:r>
      <w:proofErr w:type="gramEnd"/>
    </w:p>
    <w:p w:rsidR="00D07D72" w:rsidRPr="008649F5" w:rsidRDefault="00D07D72" w:rsidP="00D41C35">
      <w:pPr>
        <w:pStyle w:val="NormalWeb"/>
        <w:shd w:val="clear" w:color="auto" w:fill="FFFFFF"/>
        <w:spacing w:before="0" w:beforeAutospacing="0" w:after="360" w:afterAutospacing="0" w:line="360" w:lineRule="auto"/>
        <w:ind w:firstLine="709"/>
        <w:jc w:val="both"/>
        <w:textAlignment w:val="baseline"/>
        <w:rPr>
          <w:rFonts w:asciiTheme="majorHAnsi" w:hAnsiTheme="majorHAnsi" w:cs="Tahoma"/>
          <w:sz w:val="22"/>
          <w:szCs w:val="22"/>
        </w:rPr>
      </w:pPr>
      <w:r w:rsidRPr="008649F5">
        <w:rPr>
          <w:rFonts w:asciiTheme="majorHAnsi" w:hAnsiTheme="majorHAnsi" w:cs="Tahoma"/>
          <w:sz w:val="22"/>
          <w:szCs w:val="22"/>
        </w:rPr>
        <w:lastRenderedPageBreak/>
        <w:t>Этот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метод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открывает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интересные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перспективы.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Для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целей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этого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анализа,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создал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специальный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набор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SNP-данных,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который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включает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себя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около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750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000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cнипов,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частично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или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полностью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250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различных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популяциях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человека.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Далее,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разбил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популяции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3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*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62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000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трио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следующем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виде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(X,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Y,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Z),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где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X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Y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–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пара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рефренсных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групп,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Z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–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белорусы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из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коллекции</w:t>
      </w:r>
      <w:r w:rsidR="008649F5">
        <w:rPr>
          <w:rStyle w:val="apple-converted-space"/>
          <w:rFonts w:asciiTheme="majorHAnsi" w:hAnsiTheme="majorHAnsi" w:cs="Tahoma"/>
          <w:sz w:val="22"/>
          <w:szCs w:val="22"/>
        </w:rPr>
        <w:t xml:space="preserve"> </w:t>
      </w:r>
      <w:hyperlink r:id="rId35" w:history="1">
        <w:r w:rsidRP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>Behar</w:t>
        </w:r>
        <w:r w:rsid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>et</w:t>
        </w:r>
        <w:r w:rsid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>al.2010</w:t>
        </w:r>
      </w:hyperlink>
      <w:r w:rsidRPr="008649F5">
        <w:rPr>
          <w:rFonts w:asciiTheme="majorHAnsi" w:hAnsiTheme="majorHAnsi" w:cs="Tahoma"/>
          <w:sz w:val="22"/>
          <w:szCs w:val="22"/>
        </w:rPr>
        <w:t>.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После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этого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провел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q3Pop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анализ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этих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трио.</w:t>
      </w:r>
    </w:p>
    <w:p w:rsidR="00D07D72" w:rsidRPr="008649F5" w:rsidRDefault="00D07D72" w:rsidP="00D41C35">
      <w:pPr>
        <w:pStyle w:val="NormalWeb"/>
        <w:shd w:val="clear" w:color="auto" w:fill="FFFFFF"/>
        <w:spacing w:before="0" w:beforeAutospacing="0" w:after="360" w:afterAutospacing="0" w:line="360" w:lineRule="auto"/>
        <w:ind w:firstLine="709"/>
        <w:jc w:val="both"/>
        <w:textAlignment w:val="baseline"/>
        <w:rPr>
          <w:rFonts w:asciiTheme="majorHAnsi" w:hAnsiTheme="majorHAnsi" w:cs="Tahoma"/>
          <w:sz w:val="22"/>
          <w:szCs w:val="22"/>
        </w:rPr>
      </w:pPr>
      <w:r w:rsidRPr="008649F5">
        <w:rPr>
          <w:rFonts w:asciiTheme="majorHAnsi" w:hAnsiTheme="majorHAnsi" w:cs="Tahoma"/>
          <w:sz w:val="22"/>
          <w:szCs w:val="22"/>
        </w:rPr>
        <w:t>Результаты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изложены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нижеприведенной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таблице</w:t>
      </w:r>
    </w:p>
    <w:tbl>
      <w:tblPr>
        <w:tblW w:w="10440" w:type="dxa"/>
        <w:tblCellSpacing w:w="0" w:type="dxa"/>
        <w:tblInd w:w="-953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2210"/>
        <w:gridCol w:w="1760"/>
        <w:gridCol w:w="1725"/>
        <w:gridCol w:w="1651"/>
        <w:gridCol w:w="1361"/>
      </w:tblGrid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Indian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Polish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-0.000736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0.000251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-2.935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Polish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Indian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-0.000736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0.000251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-2.935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Karitiana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Sardinian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-0.001278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0.000517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-2.471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Sardinian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Karitiana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-0.001278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0.000517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-2.471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Otzi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North_Amerind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-0.002556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0.001126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-2.271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Cirkassian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Polish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-0.000488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0.000231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-2.113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Polish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Cirkassian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-0.000488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0.000231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-2.113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Pima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Otzi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-0.002727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0.00137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-1.99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Pima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Sardinian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-0.000794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0.000431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-1.843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Sa</w:t>
            </w: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r</w:t>
            </w: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dinian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Pima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-0.000794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0.000431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-1.843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Otzi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Surui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-0.002938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0.001931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-1.522</w:t>
            </w:r>
          </w:p>
        </w:tc>
      </w:tr>
      <w:tr w:rsidR="008649F5" w:rsidRPr="008649F5" w:rsidTr="00D41C3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lastRenderedPageBreak/>
              <w:t>Surui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Otzi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Belarusian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-0.002938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0.001931</w:t>
            </w:r>
          </w:p>
        </w:tc>
        <w:tc>
          <w:tcPr>
            <w:tcW w:w="0" w:type="auto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FFFFFF"/>
            <w:tcMar>
              <w:top w:w="111" w:type="dxa"/>
              <w:left w:w="277" w:type="dxa"/>
              <w:bottom w:w="111" w:type="dxa"/>
              <w:right w:w="277" w:type="dxa"/>
            </w:tcMar>
            <w:hideMark/>
          </w:tcPr>
          <w:p w:rsidR="00D07D72" w:rsidRPr="00D41C35" w:rsidRDefault="00D07D72" w:rsidP="00D41C35">
            <w:pPr>
              <w:spacing w:line="360" w:lineRule="auto"/>
              <w:ind w:firstLine="709"/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D41C35">
              <w:rPr>
                <w:rFonts w:asciiTheme="majorHAnsi" w:hAnsiTheme="majorHAnsi" w:cs="Tahoma"/>
                <w:sz w:val="16"/>
                <w:szCs w:val="16"/>
                <w:bdr w:val="none" w:sz="0" w:space="0" w:color="auto" w:frame="1"/>
              </w:rPr>
              <w:t>-1.522</w:t>
            </w:r>
          </w:p>
        </w:tc>
      </w:tr>
    </w:tbl>
    <w:p w:rsidR="00D07D72" w:rsidRPr="008649F5" w:rsidRDefault="00D07D72" w:rsidP="00D41C3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Theme="majorHAnsi" w:eastAsiaTheme="majorEastAsia" w:hAnsiTheme="majorHAnsi" w:cs="Tahoma"/>
          <w:i/>
          <w:iCs/>
          <w:sz w:val="22"/>
          <w:szCs w:val="22"/>
          <w:lang w:eastAsia="en-US"/>
        </w:rPr>
      </w:pPr>
    </w:p>
    <w:p w:rsidR="00D07D72" w:rsidRPr="008649F5" w:rsidRDefault="00D07D72" w:rsidP="00D41C3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Theme="majorHAnsi" w:hAnsiTheme="majorHAnsi" w:cs="Tahoma"/>
          <w:sz w:val="22"/>
          <w:szCs w:val="22"/>
        </w:rPr>
      </w:pPr>
      <w:r w:rsidRPr="008649F5">
        <w:rPr>
          <w:rFonts w:asciiTheme="majorHAnsi" w:hAnsiTheme="majorHAnsi" w:cs="Tahoma"/>
          <w:sz w:val="22"/>
          <w:szCs w:val="22"/>
        </w:rPr>
        <w:t>На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первый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взгляд,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результаты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нашего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эксперимента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3qPop,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кажется,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неплохо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согласуются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выводами,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содержащимися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работе</w:t>
      </w:r>
      <w:r w:rsidR="008649F5">
        <w:rPr>
          <w:rStyle w:val="apple-converted-space"/>
          <w:rFonts w:asciiTheme="majorHAnsi" w:hAnsiTheme="majorHAnsi" w:cs="Tahoma"/>
          <w:sz w:val="22"/>
          <w:szCs w:val="22"/>
        </w:rPr>
        <w:t xml:space="preserve"> </w:t>
      </w:r>
      <w:hyperlink r:id="rId36" w:history="1">
        <w:r w:rsidRP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>Паттерсон</w:t>
        </w:r>
        <w:r w:rsid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>и</w:t>
        </w:r>
        <w:r w:rsid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>др.</w:t>
        </w:r>
        <w:r w:rsid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 xml:space="preserve"> </w:t>
        </w:r>
        <w:r w:rsidRPr="008649F5">
          <w:rPr>
            <w:rStyle w:val="Hyperlink"/>
            <w:rFonts w:asciiTheme="majorHAnsi" w:hAnsiTheme="majorHAnsi" w:cs="Tahoma"/>
            <w:color w:val="auto"/>
            <w:sz w:val="22"/>
            <w:szCs w:val="22"/>
            <w:bdr w:val="none" w:sz="0" w:space="0" w:color="auto" w:frame="1"/>
          </w:rPr>
          <w:t>2012</w:t>
        </w:r>
      </w:hyperlink>
      <w:r w:rsidRPr="008649F5">
        <w:rPr>
          <w:rFonts w:asciiTheme="majorHAnsi" w:hAnsiTheme="majorHAnsi" w:cs="Tahoma"/>
          <w:sz w:val="22"/>
          <w:szCs w:val="22"/>
        </w:rPr>
        <w:t>: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“Самый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поразительный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вывод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состоит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обнаружени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четкого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сигнала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адмикса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северной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Европе,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один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из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элементов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которого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связан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предками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населения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наиболее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близкого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своей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генетике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баскам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жителям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Сардинии,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другой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–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предками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современного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населения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северо-восточной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Азии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Америки.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Этот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явный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сигнал,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вероятно,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отражает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историю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смешивания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неолитических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мигрантов</w:t>
      </w:r>
      <w:r w:rsidR="008649F5">
        <w:rPr>
          <w:rFonts w:asciiTheme="majorHAnsi" w:hAnsiTheme="majorHAnsi" w:cs="Tahoma"/>
          <w:sz w:val="22"/>
          <w:szCs w:val="22"/>
        </w:rPr>
        <w:t xml:space="preserve">  </w:t>
      </w:r>
      <w:r w:rsidRPr="008649F5">
        <w:rPr>
          <w:rFonts w:asciiTheme="majorHAnsi" w:hAnsiTheme="majorHAnsi" w:cs="Tahoma"/>
          <w:sz w:val="22"/>
          <w:szCs w:val="22"/>
        </w:rPr>
        <w:t>с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коренным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населением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Европы,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что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подтверждается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недавним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генетическим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анализом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древних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костей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Швеция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секвенированием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полного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генома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Отци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Тирольца”.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Что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касается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собственно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белорусов,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то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источники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сигнала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смешивания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посторонними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популяцими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менее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ясны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расплывчаты.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Как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было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показано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ранее,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точки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зрения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формального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анализа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примесей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(f3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статистики),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белорусы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могут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быть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представлены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виде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популяционного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микса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поляков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индусов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/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черкессов.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Первый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компонент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смеси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может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быть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связан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носителями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культуры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шнуровой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керамики/боевых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топоров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культуры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колоковидных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кубков;</w:t>
      </w:r>
      <w:r w:rsidR="008649F5">
        <w:rPr>
          <w:rFonts w:asciiTheme="majorHAnsi" w:hAnsiTheme="majorHAnsi" w:cs="Tahoma"/>
          <w:sz w:val="22"/>
          <w:szCs w:val="22"/>
        </w:rPr>
        <w:t xml:space="preserve">  </w:t>
      </w:r>
      <w:r w:rsidRPr="008649F5">
        <w:rPr>
          <w:rFonts w:asciiTheme="majorHAnsi" w:hAnsiTheme="majorHAnsi" w:cs="Tahoma"/>
          <w:sz w:val="22"/>
          <w:szCs w:val="22"/>
        </w:rPr>
        <w:t>второй,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соответствии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результатами,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должен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быть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общим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для</w:t>
      </w:r>
      <w:r w:rsidR="008649F5">
        <w:rPr>
          <w:rFonts w:asciiTheme="majorHAnsi" w:hAnsiTheme="majorHAnsi" w:cs="Tahoma"/>
          <w:sz w:val="22"/>
          <w:szCs w:val="22"/>
        </w:rPr>
        <w:t xml:space="preserve">  </w:t>
      </w:r>
      <w:r w:rsidRPr="008649F5">
        <w:rPr>
          <w:rFonts w:asciiTheme="majorHAnsi" w:hAnsiTheme="majorHAnsi" w:cs="Tahoma"/>
          <w:sz w:val="22"/>
          <w:szCs w:val="22"/>
        </w:rPr>
        <w:t>индусов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черкесов.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</w:p>
    <w:p w:rsidR="008649F5" w:rsidRPr="008649F5" w:rsidRDefault="008649F5" w:rsidP="00D41C3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Theme="majorHAnsi" w:hAnsiTheme="majorHAnsi" w:cs="Tahoma"/>
          <w:sz w:val="22"/>
          <w:szCs w:val="22"/>
        </w:rPr>
      </w:pPr>
    </w:p>
    <w:p w:rsidR="00D07D72" w:rsidRPr="008649F5" w:rsidRDefault="00D07D72" w:rsidP="00D41C3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</w:pP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Белорусы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=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((неолитические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культуры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Европы)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+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“носители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культуры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колоковидных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кубков”)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+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(мезолитическое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население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Европы)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+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компонент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носителей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культуры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шнуровой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керамики))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+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скифо-сарматский</w:t>
      </w:r>
      <w:r w:rsid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тип</w:t>
      </w:r>
    </w:p>
    <w:p w:rsidR="00D07D72" w:rsidRPr="008649F5" w:rsidRDefault="00D07D72" w:rsidP="00D41C3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Theme="majorHAnsi" w:hAnsiTheme="majorHAnsi" w:cs="Tahoma"/>
          <w:sz w:val="22"/>
          <w:szCs w:val="22"/>
        </w:rPr>
      </w:pPr>
    </w:p>
    <w:p w:rsidR="00D07D72" w:rsidRPr="008649F5" w:rsidRDefault="00D07D72" w:rsidP="00D41C3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Theme="majorHAnsi" w:hAnsiTheme="majorHAnsi" w:cs="Tahoma"/>
          <w:sz w:val="22"/>
          <w:szCs w:val="22"/>
        </w:rPr>
      </w:pPr>
      <w:r w:rsidRPr="008649F5">
        <w:rPr>
          <w:rFonts w:asciiTheme="majorHAnsi" w:hAnsiTheme="majorHAnsi" w:cs="Tahoma"/>
          <w:sz w:val="22"/>
          <w:szCs w:val="22"/>
        </w:rPr>
        <w:t>Для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оценки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дата</w:t>
      </w:r>
      <w:r w:rsidR="008649F5">
        <w:rPr>
          <w:rFonts w:asciiTheme="majorHAnsi" w:hAnsiTheme="majorHAnsi" w:cs="Tahoma"/>
          <w:sz w:val="22"/>
          <w:szCs w:val="22"/>
        </w:rPr>
        <w:t xml:space="preserve">  </w:t>
      </w:r>
      <w:r w:rsidRPr="008649F5">
        <w:rPr>
          <w:rFonts w:asciiTheme="majorHAnsi" w:hAnsiTheme="majorHAnsi" w:cs="Tahoma"/>
          <w:sz w:val="22"/>
          <w:szCs w:val="22"/>
        </w:rPr>
        <w:t>события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базового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ад</w:t>
      </w:r>
      <w:r w:rsidR="008649F5" w:rsidRPr="008649F5">
        <w:rPr>
          <w:rFonts w:asciiTheme="majorHAnsi" w:hAnsiTheme="majorHAnsi" w:cs="Tahoma"/>
          <w:sz w:val="22"/>
          <w:szCs w:val="22"/>
        </w:rPr>
        <w:t>микса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="008649F5"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="008649F5" w:rsidRPr="008649F5">
        <w:rPr>
          <w:rFonts w:asciiTheme="majorHAnsi" w:hAnsiTheme="majorHAnsi" w:cs="Tahoma"/>
          <w:sz w:val="22"/>
          <w:szCs w:val="22"/>
        </w:rPr>
        <w:t>белорусской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="008649F5" w:rsidRPr="008649F5">
        <w:rPr>
          <w:rFonts w:asciiTheme="majorHAnsi" w:hAnsiTheme="majorHAnsi" w:cs="Tahoma"/>
          <w:sz w:val="22"/>
          <w:szCs w:val="22"/>
        </w:rPr>
        <w:t>популяции,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="008649F5" w:rsidRPr="008649F5">
        <w:rPr>
          <w:rFonts w:asciiTheme="majorHAnsi" w:hAnsiTheme="majorHAnsi" w:cs="Tahoma"/>
          <w:sz w:val="22"/>
          <w:szCs w:val="22"/>
        </w:rPr>
        <w:t>мы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использовал</w:t>
      </w:r>
      <w:r w:rsidR="008649F5"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качестве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референсных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популяций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="008649F5" w:rsidRPr="008649F5">
        <w:rPr>
          <w:rFonts w:asciiTheme="majorHAnsi" w:hAnsiTheme="majorHAnsi" w:cs="Tahoma"/>
          <w:sz w:val="22"/>
          <w:szCs w:val="22"/>
        </w:rPr>
        <w:t>поляков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="008649F5"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="008649F5" w:rsidRPr="008649F5">
        <w:rPr>
          <w:rFonts w:asciiTheme="majorHAnsi" w:hAnsiTheme="majorHAnsi" w:cs="Tahoma"/>
          <w:sz w:val="22"/>
          <w:szCs w:val="22"/>
        </w:rPr>
        <w:t>индусов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="008649F5" w:rsidRPr="008649F5">
        <w:rPr>
          <w:rFonts w:asciiTheme="majorHAnsi" w:hAnsiTheme="majorHAnsi" w:cs="Tahoma"/>
          <w:sz w:val="22"/>
          <w:szCs w:val="22"/>
        </w:rPr>
        <w:t>(Примечание: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="008649F5" w:rsidRPr="008649F5">
        <w:rPr>
          <w:rFonts w:asciiTheme="majorHAnsi" w:hAnsiTheme="majorHAnsi" w:cs="Tahoma"/>
          <w:sz w:val="22"/>
          <w:szCs w:val="22"/>
        </w:rPr>
        <w:t>мы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снизил</w:t>
      </w:r>
      <w:r w:rsidR="008649F5" w:rsidRPr="008649F5">
        <w:rPr>
          <w:rFonts w:asciiTheme="majorHAnsi" w:hAnsiTheme="majorHAnsi" w:cs="Tahoma"/>
          <w:sz w:val="22"/>
          <w:szCs w:val="22"/>
        </w:rPr>
        <w:t>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порог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генетических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дистанции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параметрах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Rolloff</w:t>
      </w:r>
      <w:r w:rsidR="008649F5">
        <w:rPr>
          <w:rFonts w:asciiTheme="majorHAnsi" w:hAnsiTheme="majorHAnsi" w:cs="Tahoma"/>
          <w:sz w:val="22"/>
          <w:szCs w:val="22"/>
        </w:rPr>
        <w:t xml:space="preserve">  </w:t>
      </w:r>
      <w:r w:rsidRPr="008649F5">
        <w:rPr>
          <w:rFonts w:asciiTheme="majorHAnsi" w:hAnsiTheme="majorHAnsi" w:cs="Tahoma"/>
          <w:sz w:val="22"/>
          <w:szCs w:val="22"/>
        </w:rPr>
        <w:t>для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снижения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уровня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шума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от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более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поздних</w:t>
      </w:r>
      <w:r w:rsid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адмиксов).</w:t>
      </w:r>
    </w:p>
    <w:p w:rsidR="00D07D72" w:rsidRPr="008649F5" w:rsidRDefault="00D07D72" w:rsidP="00D41C35">
      <w:pPr>
        <w:pStyle w:val="NormalWeb"/>
        <w:shd w:val="clear" w:color="auto" w:fill="FFFFFF"/>
        <w:spacing w:before="0" w:beforeAutospacing="0" w:after="360" w:afterAutospacing="0" w:line="360" w:lineRule="auto"/>
        <w:ind w:firstLine="709"/>
        <w:jc w:val="both"/>
        <w:textAlignment w:val="baseline"/>
        <w:rPr>
          <w:rFonts w:asciiTheme="majorHAnsi" w:hAnsiTheme="majorHAnsi" w:cs="Tahoma"/>
          <w:sz w:val="22"/>
          <w:szCs w:val="22"/>
        </w:rPr>
      </w:pPr>
      <w:r w:rsidRPr="008649F5">
        <w:rPr>
          <w:rFonts w:asciiTheme="majorHAnsi" w:hAnsiTheme="majorHAnsi" w:cs="Tahoma"/>
          <w:noProof/>
          <w:sz w:val="22"/>
          <w:szCs w:val="22"/>
        </w:rPr>
        <w:lastRenderedPageBreak/>
        <w:drawing>
          <wp:inline distT="0" distB="0" distL="0" distR="0" wp14:anchorId="0D1359F6" wp14:editId="3A6EEDDC">
            <wp:extent cx="3048000" cy="3048000"/>
            <wp:effectExtent l="0" t="0" r="0" b="0"/>
            <wp:docPr id="5" name="Picture 5" descr="http://verenich.files.wordpress.com/2012/12/belarus.png?w=320&amp;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renich.files.wordpress.com/2012/12/belarus.png?w=320&amp;h=3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D72" w:rsidRPr="008649F5" w:rsidRDefault="00D07D72" w:rsidP="00D41C35">
      <w:pPr>
        <w:pStyle w:val="NormalWeb"/>
        <w:shd w:val="clear" w:color="auto" w:fill="FFFFFF"/>
        <w:spacing w:before="0" w:beforeAutospacing="0" w:after="360" w:afterAutospacing="0" w:line="360" w:lineRule="auto"/>
        <w:ind w:firstLine="709"/>
        <w:jc w:val="both"/>
        <w:textAlignment w:val="baseline"/>
        <w:rPr>
          <w:rFonts w:asciiTheme="majorHAnsi" w:hAnsiTheme="majorHAnsi" w:cs="Tahoma"/>
          <w:sz w:val="22"/>
          <w:szCs w:val="22"/>
        </w:rPr>
      </w:pPr>
      <w:r w:rsidRPr="008649F5">
        <w:rPr>
          <w:rFonts w:asciiTheme="majorHAnsi" w:hAnsiTheme="majorHAnsi" w:cs="Tahoma"/>
          <w:sz w:val="22"/>
          <w:szCs w:val="22"/>
        </w:rPr>
        <w:t>Как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вы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можете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видеть,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сигнал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присутствия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адмикса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обнаруживается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гораздо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хуже,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и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силу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этого,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погрешности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оценке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временного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промежутка</w:t>
      </w:r>
      <w:r w:rsidR="008649F5" w:rsidRPr="008649F5">
        <w:rPr>
          <w:rFonts w:asciiTheme="majorHAnsi" w:hAnsiTheme="majorHAnsi" w:cs="Tahoma"/>
          <w:sz w:val="22"/>
          <w:szCs w:val="22"/>
        </w:rPr>
        <w:t xml:space="preserve"> </w:t>
      </w:r>
      <w:r w:rsidRPr="008649F5">
        <w:rPr>
          <w:rFonts w:asciiTheme="majorHAnsi" w:hAnsiTheme="majorHAnsi" w:cs="Tahoma"/>
          <w:sz w:val="22"/>
          <w:szCs w:val="22"/>
        </w:rPr>
        <w:t>высоки:</w:t>
      </w:r>
    </w:p>
    <w:p w:rsidR="00D07D72" w:rsidRPr="008649F5" w:rsidRDefault="00D07D72" w:rsidP="00D41C3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Theme="majorHAnsi" w:hAnsiTheme="majorHAnsi" w:cs="Tahoma"/>
          <w:sz w:val="22"/>
          <w:szCs w:val="22"/>
        </w:rPr>
      </w:pP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154,158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+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-87,024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поколений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назад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(или,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4470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+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-2523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года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до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настоящего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времени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/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2510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–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+2523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лет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до</w:t>
      </w:r>
      <w:r w:rsidR="008649F5"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 xml:space="preserve"> </w:t>
      </w:r>
      <w:r w:rsidRPr="008649F5">
        <w:rPr>
          <w:rStyle w:val="Strong"/>
          <w:rFonts w:asciiTheme="majorHAnsi" w:hAnsiTheme="majorHAnsi" w:cs="Tahoma"/>
          <w:sz w:val="22"/>
          <w:szCs w:val="22"/>
          <w:bdr w:val="none" w:sz="0" w:space="0" w:color="auto" w:frame="1"/>
        </w:rPr>
        <w:t>н.э.).</w:t>
      </w:r>
    </w:p>
    <w:p w:rsidR="00574A5C" w:rsidRPr="008649F5" w:rsidRDefault="00574A5C" w:rsidP="00D41C35">
      <w:pPr>
        <w:spacing w:line="360" w:lineRule="auto"/>
        <w:ind w:firstLine="709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</w:p>
    <w:p w:rsidR="008649F5" w:rsidRPr="008649F5" w:rsidRDefault="008649F5" w:rsidP="00D41C3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Theme="majorHAnsi" w:eastAsia="Times New Roman" w:hAnsiTheme="majorHAnsi" w:cs="Tahoma"/>
          <w:lang w:val="ru-RU" w:eastAsia="ru-RU"/>
        </w:rPr>
      </w:pPr>
      <w:r w:rsidRPr="008649F5">
        <w:rPr>
          <w:rFonts w:asciiTheme="majorHAnsi" w:eastAsia="Times New Roman" w:hAnsiTheme="majorHAnsi" w:cs="Tahoma"/>
          <w:lang w:val="ru-RU" w:eastAsia="ru-RU"/>
        </w:rPr>
        <w:t>Исходя из этого</w:t>
      </w:r>
      <w:r w:rsidRPr="008649F5">
        <w:rPr>
          <w:rFonts w:asciiTheme="majorHAnsi" w:eastAsia="Times New Roman" w:hAnsiTheme="majorHAnsi" w:cs="Tahoma"/>
          <w:lang w:eastAsia="ru-RU"/>
        </w:rPr>
        <w:t xml:space="preserve">, </w:t>
      </w:r>
      <w:r w:rsidRPr="008649F5">
        <w:rPr>
          <w:rFonts w:asciiTheme="majorHAnsi" w:eastAsia="Times New Roman" w:hAnsiTheme="majorHAnsi" w:cs="Tahoma"/>
          <w:lang w:val="ru-RU" w:eastAsia="ru-RU"/>
        </w:rPr>
        <w:t>мы решили модифицировать Rolloff-анализ генофонда белорусов</w:t>
      </w:r>
      <w:r w:rsidRPr="008649F5">
        <w:rPr>
          <w:rFonts w:asciiTheme="majorHAnsi" w:eastAsia="Times New Roman" w:hAnsiTheme="majorHAnsi" w:cs="Tahoma"/>
          <w:lang w:eastAsia="ru-RU"/>
        </w:rPr>
        <w:t xml:space="preserve">, </w:t>
      </w:r>
      <w:r w:rsidRPr="008649F5">
        <w:rPr>
          <w:rFonts w:asciiTheme="majorHAnsi" w:eastAsia="Times New Roman" w:hAnsiTheme="majorHAnsi" w:cs="Tahoma"/>
          <w:lang w:val="ru-RU" w:eastAsia="ru-RU"/>
        </w:rPr>
        <w:t>используя на этот раз в качестве референсов</w:t>
      </w:r>
      <w:r w:rsidRPr="008649F5">
        <w:rPr>
          <w:rFonts w:asciiTheme="majorHAnsi" w:eastAsia="Times New Roman" w:hAnsiTheme="majorHAnsi" w:cs="Tahoma"/>
          <w:b/>
          <w:bCs/>
          <w:bdr w:val="none" w:sz="0" w:space="0" w:color="auto" w:frame="1"/>
          <w:lang w:val="ru-RU" w:eastAsia="ru-RU"/>
        </w:rPr>
        <w:t xml:space="preserve"> литовцев и пуштунов</w:t>
      </w:r>
      <w:r w:rsidRPr="008649F5">
        <w:rPr>
          <w:rFonts w:asciiTheme="majorHAnsi" w:eastAsia="Times New Roman" w:hAnsiTheme="majorHAnsi" w:cs="Tahoma"/>
          <w:lang w:val="ru-RU" w:eastAsia="ru-RU"/>
        </w:rPr>
        <w:t>. Следуя этому совету, я решил предпринять вторую попытку формального анализа адмикса в двух имеющихся у нас выборках беларусов  ( выборка беларусов из статьи  Behar et al. 2011), и выборка беларусов, собранная в нашем проекте.Ниже приведены результаты эксперимента  с двумя этими группам (в отличие результатов нашей предыдущей попытки, результаты данного эксперимента менее “зашумленные”):</w:t>
      </w:r>
    </w:p>
    <w:p w:rsidR="008649F5" w:rsidRDefault="00D41C35" w:rsidP="00D41C35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Theme="majorHAnsi" w:eastAsia="Times New Roman" w:hAnsiTheme="majorHAnsi" w:cs="Tahoma"/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34508FE" wp14:editId="7A76D40F">
            <wp:extent cx="3038475" cy="3048000"/>
            <wp:effectExtent l="0" t="0" r="9525" b="0"/>
            <wp:docPr id="7" name="Picture 7" descr="http://verenich.files.wordpress.com/2012/12/lithpathan.gif?w=319&amp;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erenich.files.wordpress.com/2012/12/lithpathan.gif?w=319&amp;h=3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35" w:rsidRPr="008649F5" w:rsidRDefault="00D41C35" w:rsidP="00D41C3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Theme="majorHAnsi" w:eastAsia="Times New Roman" w:hAnsiTheme="majorHAnsi" w:cs="Tahoma"/>
          <w:lang w:val="ru-RU" w:eastAsia="ru-RU"/>
        </w:rPr>
      </w:pPr>
    </w:p>
    <w:p w:rsidR="008649F5" w:rsidRPr="008649F5" w:rsidRDefault="008649F5" w:rsidP="00D41C3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Theme="majorHAnsi" w:eastAsia="Times New Roman" w:hAnsiTheme="majorHAnsi" w:cs="Tahoma"/>
          <w:lang w:val="ru-RU" w:eastAsia="ru-RU"/>
        </w:rPr>
      </w:pPr>
    </w:p>
    <w:p w:rsidR="008649F5" w:rsidRPr="00D41C35" w:rsidRDefault="008649F5" w:rsidP="00D41C3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Theme="majorHAnsi" w:eastAsia="Times New Roman" w:hAnsiTheme="majorHAnsi" w:cs="Tahoma"/>
          <w:lang w:val="ru-RU" w:eastAsia="ru-RU"/>
        </w:rPr>
      </w:pPr>
      <w:r w:rsidRPr="008649F5">
        <w:rPr>
          <w:rFonts w:asciiTheme="majorHAnsi" w:hAnsiTheme="majorHAnsi" w:cs="Tahoma"/>
          <w:shd w:val="clear" w:color="auto" w:fill="FFFFFF"/>
        </w:rPr>
        <w:t xml:space="preserve">Интервал числа поколений, прошедших со времен анализируемого адмикса </w:t>
      </w:r>
      <w:proofErr w:type="gramStart"/>
      <w:r w:rsidRPr="008649F5">
        <w:rPr>
          <w:rFonts w:asciiTheme="majorHAnsi" w:hAnsiTheme="majorHAnsi" w:cs="Tahoma"/>
          <w:shd w:val="clear" w:color="auto" w:fill="FFFFFF"/>
        </w:rPr>
        <w:t>(105.086+-52.59)</w:t>
      </w:r>
      <w:proofErr w:type="gramEnd"/>
      <w:r w:rsidRPr="008649F5">
        <w:rPr>
          <w:rFonts w:asciiTheme="majorHAnsi" w:hAnsiTheme="majorHAnsi" w:cs="Tahoma"/>
          <w:shd w:val="clear" w:color="auto" w:fill="FFFFFF"/>
        </w:rPr>
        <w:t xml:space="preserve"> или 3069 +- 1525 лет до настоящего времени, что соо</w:t>
      </w:r>
      <w:r w:rsidR="00D41C35">
        <w:rPr>
          <w:rFonts w:asciiTheme="majorHAnsi" w:hAnsiTheme="majorHAnsi" w:cs="Tahoma"/>
          <w:shd w:val="clear" w:color="auto" w:fill="FFFFFF"/>
        </w:rPr>
        <w:t xml:space="preserve">тветствует временном интервалу </w:t>
      </w:r>
      <w:r w:rsidR="00D41C35">
        <w:rPr>
          <w:rFonts w:asciiTheme="majorHAnsi" w:hAnsiTheme="majorHAnsi" w:cs="Tahoma"/>
          <w:shd w:val="clear" w:color="auto" w:fill="FFFFFF"/>
          <w:lang w:val="ru-RU"/>
        </w:rPr>
        <w:t>2</w:t>
      </w:r>
      <w:r w:rsidRPr="008649F5">
        <w:rPr>
          <w:rFonts w:asciiTheme="majorHAnsi" w:hAnsiTheme="majorHAnsi" w:cs="Tahoma"/>
          <w:shd w:val="clear" w:color="auto" w:fill="FFFFFF"/>
        </w:rPr>
        <w:t xml:space="preserve"> тыс. </w:t>
      </w:r>
      <w:proofErr w:type="gramStart"/>
      <w:r w:rsidRPr="008649F5">
        <w:rPr>
          <w:rFonts w:asciiTheme="majorHAnsi" w:hAnsiTheme="majorHAnsi" w:cs="Tahoma"/>
          <w:shd w:val="clear" w:color="auto" w:fill="FFFFFF"/>
        </w:rPr>
        <w:t>до</w:t>
      </w:r>
      <w:proofErr w:type="gramEnd"/>
      <w:r w:rsidRPr="008649F5">
        <w:rPr>
          <w:rFonts w:asciiTheme="majorHAnsi" w:hAnsiTheme="majorHAnsi" w:cs="Tahoma"/>
          <w:shd w:val="clear" w:color="auto" w:fill="FFFFFF"/>
        </w:rPr>
        <w:t xml:space="preserve"> нашей эры – 6 век нашей эры.</w:t>
      </w:r>
      <w:r w:rsidR="00D41C35">
        <w:rPr>
          <w:rFonts w:asciiTheme="majorHAnsi" w:hAnsiTheme="majorHAnsi" w:cs="Tahoma"/>
          <w:shd w:val="clear" w:color="auto" w:fill="FFFFFF"/>
          <w:lang w:val="ru-RU"/>
        </w:rPr>
        <w:t xml:space="preserve"> Принимая во внимание эти выводы</w:t>
      </w:r>
      <w:r w:rsidR="00D41C35">
        <w:rPr>
          <w:rFonts w:asciiTheme="majorHAnsi" w:hAnsiTheme="majorHAnsi" w:cs="Tahoma"/>
          <w:shd w:val="clear" w:color="auto" w:fill="FFFFFF"/>
        </w:rPr>
        <w:t xml:space="preserve">, </w:t>
      </w:r>
      <w:r w:rsidR="00D41C35">
        <w:rPr>
          <w:rFonts w:asciiTheme="majorHAnsi" w:hAnsiTheme="majorHAnsi" w:cs="Tahoma"/>
          <w:shd w:val="clear" w:color="auto" w:fill="FFFFFF"/>
          <w:lang w:val="ru-RU"/>
        </w:rPr>
        <w:t>мы можем предположить</w:t>
      </w:r>
      <w:r w:rsidR="00D41C35">
        <w:rPr>
          <w:rFonts w:asciiTheme="majorHAnsi" w:hAnsiTheme="majorHAnsi" w:cs="Tahoma"/>
          <w:shd w:val="clear" w:color="auto" w:fill="FFFFFF"/>
        </w:rPr>
        <w:t xml:space="preserve">, </w:t>
      </w:r>
      <w:r w:rsidR="00D41C35">
        <w:rPr>
          <w:rFonts w:asciiTheme="majorHAnsi" w:hAnsiTheme="majorHAnsi" w:cs="Tahoma"/>
          <w:shd w:val="clear" w:color="auto" w:fill="FFFFFF"/>
          <w:lang w:val="ru-RU"/>
        </w:rPr>
        <w:t>что основной аутосомный эпизод смешивания предковых популяций беларусов произошел в течении довольно таки продолжительного времени</w:t>
      </w:r>
      <w:r w:rsidR="00D41C35">
        <w:rPr>
          <w:rFonts w:asciiTheme="majorHAnsi" w:hAnsiTheme="majorHAnsi" w:cs="Tahoma"/>
          <w:shd w:val="clear" w:color="auto" w:fill="FFFFFF"/>
        </w:rPr>
        <w:t xml:space="preserve">, </w:t>
      </w:r>
      <w:r w:rsidR="00D41C35">
        <w:rPr>
          <w:rFonts w:asciiTheme="majorHAnsi" w:hAnsiTheme="majorHAnsi" w:cs="Tahoma"/>
          <w:shd w:val="clear" w:color="auto" w:fill="FFFFFF"/>
          <w:lang w:val="ru-RU"/>
        </w:rPr>
        <w:t>охватывающего несколько тысяч лет. В этой связи</w:t>
      </w:r>
      <w:r w:rsidR="00D41C35">
        <w:rPr>
          <w:rFonts w:asciiTheme="majorHAnsi" w:hAnsiTheme="majorHAnsi" w:cs="Tahoma"/>
          <w:shd w:val="clear" w:color="auto" w:fill="FFFFFF"/>
        </w:rPr>
        <w:t xml:space="preserve">, </w:t>
      </w:r>
      <w:r w:rsidR="00D41C35">
        <w:rPr>
          <w:rFonts w:asciiTheme="majorHAnsi" w:hAnsiTheme="majorHAnsi" w:cs="Tahoma"/>
          <w:shd w:val="clear" w:color="auto" w:fill="FFFFFF"/>
          <w:lang w:val="ru-RU"/>
        </w:rPr>
        <w:t>вопрос о том</w:t>
      </w:r>
      <w:r w:rsidR="00D41C35">
        <w:rPr>
          <w:rFonts w:asciiTheme="majorHAnsi" w:hAnsiTheme="majorHAnsi" w:cs="Tahoma"/>
          <w:shd w:val="clear" w:color="auto" w:fill="FFFFFF"/>
        </w:rPr>
        <w:t xml:space="preserve">, </w:t>
      </w:r>
      <w:r w:rsidR="00D41C35">
        <w:rPr>
          <w:rFonts w:asciiTheme="majorHAnsi" w:hAnsiTheme="majorHAnsi" w:cs="Tahoma"/>
          <w:shd w:val="clear" w:color="auto" w:fill="FFFFFF"/>
          <w:lang w:val="ru-RU"/>
        </w:rPr>
        <w:t xml:space="preserve">кто именно был носителями </w:t>
      </w:r>
      <w:r w:rsidR="00D41C35" w:rsidRPr="008649F5">
        <w:rPr>
          <w:rFonts w:asciiTheme="majorHAnsi" w:hAnsiTheme="majorHAnsi" w:cs="Times New Roman"/>
          <w:shd w:val="clear" w:color="auto" w:fill="FFFFFF"/>
          <w:lang w:val="ru-RU"/>
        </w:rPr>
        <w:t>северо-восточно-европейского</w:t>
      </w:r>
      <w:r w:rsidR="00D41C35">
        <w:rPr>
          <w:rFonts w:asciiTheme="majorHAnsi" w:hAnsiTheme="majorHAnsi"/>
          <w:shd w:val="clear" w:color="auto" w:fill="FFFFFF"/>
        </w:rPr>
        <w:t xml:space="preserve"> </w:t>
      </w:r>
      <w:r w:rsidR="00D41C35"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генетического</w:t>
      </w:r>
      <w:r w:rsidR="00D41C35">
        <w:rPr>
          <w:rFonts w:asciiTheme="majorHAnsi" w:hAnsiTheme="majorHAnsi"/>
          <w:shd w:val="clear" w:color="auto" w:fill="FFFFFF"/>
        </w:rPr>
        <w:t xml:space="preserve"> </w:t>
      </w:r>
      <w:r w:rsidR="00D41C35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компонента</w:t>
      </w:r>
      <w:r w:rsidR="00D41C35">
        <w:rPr>
          <w:rFonts w:asciiTheme="majorHAnsi" w:hAnsiTheme="majorHAnsi"/>
          <w:shd w:val="clear" w:color="auto" w:fill="FFFFFF"/>
        </w:rPr>
        <w:t xml:space="preserve"> </w:t>
      </w:r>
      <w:r w:rsidR="00D41C35" w:rsidRPr="008649F5">
        <w:rPr>
          <w:rFonts w:asciiTheme="majorHAnsi" w:hAnsiTheme="majorHAnsi" w:cs="Times New Roman"/>
          <w:shd w:val="clear" w:color="auto" w:fill="FFFFFF"/>
          <w:lang w:val="ru-RU"/>
        </w:rPr>
        <w:t>с</w:t>
      </w:r>
      <w:r w:rsidR="00D41C35">
        <w:rPr>
          <w:rFonts w:asciiTheme="majorHAnsi" w:hAnsiTheme="majorHAnsi"/>
          <w:shd w:val="clear" w:color="auto" w:fill="FFFFFF"/>
        </w:rPr>
        <w:t xml:space="preserve"> </w:t>
      </w:r>
      <w:r w:rsidR="00D41C35" w:rsidRPr="008649F5">
        <w:rPr>
          <w:rFonts w:asciiTheme="majorHAnsi" w:hAnsiTheme="majorHAnsi" w:cs="Times New Roman"/>
          <w:shd w:val="clear" w:color="auto" w:fill="FFFFFF"/>
          <w:lang w:val="ru-RU"/>
        </w:rPr>
        <w:t>носителями</w:t>
      </w:r>
      <w:r w:rsidR="00D41C35">
        <w:rPr>
          <w:rFonts w:asciiTheme="majorHAnsi" w:hAnsiTheme="majorHAnsi"/>
          <w:shd w:val="clear" w:color="auto" w:fill="FFFFFF"/>
        </w:rPr>
        <w:t xml:space="preserve"> </w:t>
      </w:r>
      <w:r w:rsidR="00D41C35" w:rsidRPr="008649F5">
        <w:rPr>
          <w:rFonts w:asciiTheme="majorHAnsi" w:hAnsiTheme="majorHAnsi" w:cs="Times New Roman"/>
          <w:shd w:val="clear" w:color="auto" w:fill="FFFFFF"/>
          <w:lang w:val="ru-RU"/>
        </w:rPr>
        <w:t>западно-азиатского</w:t>
      </w:r>
      <w:r w:rsidR="00D41C35">
        <w:rPr>
          <w:rFonts w:asciiTheme="majorHAnsi" w:hAnsiTheme="majorHAnsi"/>
          <w:shd w:val="clear" w:color="auto" w:fill="FFFFFF"/>
        </w:rPr>
        <w:t xml:space="preserve"> </w:t>
      </w:r>
      <w:r w:rsidR="00D41C35" w:rsidRPr="008649F5">
        <w:rPr>
          <w:rFonts w:asciiTheme="majorHAnsi" w:hAnsiTheme="majorHAnsi" w:cs="Times New Roman"/>
          <w:shd w:val="clear" w:color="auto" w:fill="FFFFFF"/>
          <w:lang w:val="ru-RU"/>
        </w:rPr>
        <w:t>(кавказского)</w:t>
      </w:r>
      <w:r w:rsidR="00D41C35">
        <w:rPr>
          <w:rFonts w:asciiTheme="majorHAnsi" w:hAnsiTheme="majorHAnsi"/>
          <w:shd w:val="clear" w:color="auto" w:fill="FFFFFF"/>
        </w:rPr>
        <w:t xml:space="preserve"> </w:t>
      </w:r>
      <w:r w:rsidR="00D41C35" w:rsidRPr="008649F5">
        <w:rPr>
          <w:rFonts w:asciiTheme="majorHAnsi" w:hAnsiTheme="majorHAnsi" w:cs="Times New Roman"/>
          <w:shd w:val="clear" w:color="auto" w:fill="FFFFFF"/>
          <w:lang w:val="ru-RU"/>
        </w:rPr>
        <w:t>генетического</w:t>
      </w:r>
      <w:r w:rsidR="00D41C35">
        <w:rPr>
          <w:rFonts w:asciiTheme="majorHAnsi" w:hAnsiTheme="majorHAnsi"/>
          <w:shd w:val="clear" w:color="auto" w:fill="FFFFFF"/>
        </w:rPr>
        <w:t xml:space="preserve"> </w:t>
      </w:r>
      <w:r w:rsidR="00D41C35" w:rsidRPr="008649F5">
        <w:rPr>
          <w:rFonts w:asciiTheme="majorHAnsi" w:hAnsiTheme="majorHAnsi" w:cs="Times New Roman"/>
          <w:shd w:val="clear" w:color="auto" w:fill="FFFFFF"/>
          <w:lang w:val="ru-RU"/>
        </w:rPr>
        <w:t>компонента</w:t>
      </w:r>
      <w:r w:rsidR="00D41C35">
        <w:rPr>
          <w:rFonts w:asciiTheme="majorHAnsi" w:hAnsiTheme="majorHAnsi" w:cs="Times New Roman"/>
          <w:shd w:val="clear" w:color="auto" w:fill="FFFFFF"/>
        </w:rPr>
        <w:t xml:space="preserve">, </w:t>
      </w:r>
      <w:r w:rsidR="00D41C35">
        <w:rPr>
          <w:rFonts w:asciiTheme="majorHAnsi" w:hAnsiTheme="majorHAnsi" w:cs="Times New Roman"/>
          <w:shd w:val="clear" w:color="auto" w:fill="FFFFFF"/>
          <w:lang w:val="ru-RU"/>
        </w:rPr>
        <w:t>остается открытым.</w:t>
      </w:r>
      <w:bookmarkStart w:id="0" w:name="_GoBack"/>
      <w:bookmarkEnd w:id="0"/>
    </w:p>
    <w:p w:rsidR="008649F5" w:rsidRPr="008649F5" w:rsidRDefault="008649F5" w:rsidP="00861543">
      <w:pPr>
        <w:spacing w:line="360" w:lineRule="auto"/>
        <w:ind w:firstLine="709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</w:p>
    <w:p w:rsidR="00861543" w:rsidRPr="008649F5" w:rsidRDefault="00861543" w:rsidP="00861543">
      <w:pPr>
        <w:spacing w:line="360" w:lineRule="auto"/>
        <w:ind w:firstLine="709"/>
        <w:jc w:val="both"/>
        <w:rPr>
          <w:rFonts w:asciiTheme="majorHAnsi" w:hAnsiTheme="majorHAnsi" w:cs="Times New Roman"/>
          <w:shd w:val="clear" w:color="auto" w:fill="FFFFFF"/>
          <w:lang w:val="ru-RU"/>
        </w:rPr>
      </w:pPr>
    </w:p>
    <w:p w:rsidR="00861543" w:rsidRPr="008649F5" w:rsidRDefault="00861543" w:rsidP="00861543">
      <w:pPr>
        <w:spacing w:line="360" w:lineRule="auto"/>
        <w:ind w:firstLine="708"/>
        <w:jc w:val="both"/>
        <w:rPr>
          <w:rFonts w:asciiTheme="majorHAnsi" w:hAnsiTheme="majorHAnsi"/>
          <w:lang w:val="ru-RU"/>
        </w:rPr>
      </w:pPr>
    </w:p>
    <w:sectPr w:rsidR="00861543" w:rsidRPr="00864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C53" w:rsidRDefault="000B2C53" w:rsidP="003772CD">
      <w:pPr>
        <w:spacing w:after="0" w:line="240" w:lineRule="auto"/>
      </w:pPr>
      <w:r>
        <w:separator/>
      </w:r>
    </w:p>
  </w:endnote>
  <w:endnote w:type="continuationSeparator" w:id="0">
    <w:p w:rsidR="000B2C53" w:rsidRDefault="000B2C53" w:rsidP="0037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C53" w:rsidRDefault="000B2C53" w:rsidP="003772CD">
      <w:pPr>
        <w:spacing w:after="0" w:line="240" w:lineRule="auto"/>
      </w:pPr>
      <w:r>
        <w:separator/>
      </w:r>
    </w:p>
  </w:footnote>
  <w:footnote w:type="continuationSeparator" w:id="0">
    <w:p w:rsidR="000B2C53" w:rsidRDefault="000B2C53" w:rsidP="003772CD">
      <w:pPr>
        <w:spacing w:after="0" w:line="240" w:lineRule="auto"/>
      </w:pPr>
      <w:r>
        <w:continuationSeparator/>
      </w:r>
    </w:p>
  </w:footnote>
  <w:footnote w:id="1">
    <w:p w:rsidR="008649F5" w:rsidRPr="000F0FD3" w:rsidRDefault="008649F5">
      <w:pPr>
        <w:pStyle w:val="FootnoteText"/>
        <w:rPr>
          <w:rFonts w:ascii="Times New Roman" w:hAnsi="Times New Roman" w:cs="Times New Roman"/>
          <w:sz w:val="22"/>
          <w:szCs w:val="22"/>
          <w:lang w:val="ru-RU"/>
        </w:rPr>
      </w:pPr>
      <w:r w:rsidRPr="000F0FD3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0F0FD3">
        <w:rPr>
          <w:rFonts w:ascii="Times New Roman" w:hAnsi="Times New Roman" w:cs="Times New Roman"/>
          <w:sz w:val="22"/>
          <w:szCs w:val="22"/>
        </w:rPr>
        <w:t xml:space="preserve"> </w:t>
      </w:r>
      <w:r w:rsidRPr="000F0FD3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 xml:space="preserve">Балановский О. </w:t>
      </w:r>
      <w:proofErr w:type="gramStart"/>
      <w:r w:rsidRPr="000F0FD3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>П.,</w:t>
      </w:r>
      <w:proofErr w:type="gramEnd"/>
      <w:r w:rsidRPr="000F0FD3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 xml:space="preserve"> Тегако О. В</w:t>
      </w:r>
      <w:r w:rsidRPr="000F0FD3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.</w:t>
      </w:r>
      <w:r w:rsidRPr="000F0FD3">
        <w:rPr>
          <w:rStyle w:val="apple-converted-space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  <w:r w:rsidRPr="000F0FD3">
        <w:rPr>
          <w:rFonts w:ascii="Times New Roman" w:hAnsi="Times New Roman" w:cs="Times New Roman"/>
          <w:sz w:val="22"/>
          <w:szCs w:val="22"/>
          <w:shd w:val="clear" w:color="auto" w:fill="FFFFFF"/>
        </w:rPr>
        <w:t>Генофонд белорусов по данным о трех типах генетических маркеров — аутосомных, митохондриальных,Y-хромосомы</w:t>
      </w:r>
      <w:r w:rsidRPr="000F0FD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.</w:t>
      </w:r>
    </w:p>
  </w:footnote>
  <w:footnote w:id="2">
    <w:p w:rsidR="008649F5" w:rsidRPr="000F0FD3" w:rsidRDefault="008649F5" w:rsidP="000F0FD3">
      <w:pPr>
        <w:rPr>
          <w:rFonts w:ascii="Times New Roman" w:hAnsi="Times New Roman" w:cs="Times New Roman"/>
        </w:rPr>
      </w:pPr>
      <w:r w:rsidRPr="000F0FD3">
        <w:rPr>
          <w:rStyle w:val="FootnoteReference"/>
          <w:rFonts w:ascii="Times New Roman" w:hAnsi="Times New Roman" w:cs="Times New Roman"/>
        </w:rPr>
        <w:footnoteRef/>
      </w:r>
      <w:r w:rsidRPr="000F0FD3">
        <w:rPr>
          <w:rFonts w:ascii="Times New Roman" w:hAnsi="Times New Roman" w:cs="Times New Roman"/>
        </w:rPr>
        <w:t xml:space="preserve"> </w:t>
      </w:r>
      <w:proofErr w:type="gramStart"/>
      <w:r w:rsidRPr="000F0FD3">
        <w:rPr>
          <w:rFonts w:ascii="Times New Roman" w:hAnsi="Times New Roman" w:cs="Times New Roman"/>
        </w:rPr>
        <w:t>Давыденко Олег, Кушнеревич Елена.2011. Гаплогруппы У-хромосом и происхождение национального генофонда.</w:t>
      </w:r>
      <w:proofErr w:type="gramEnd"/>
      <w:r w:rsidRPr="000F0FD3">
        <w:rPr>
          <w:rFonts w:ascii="Times New Roman" w:hAnsi="Times New Roman" w:cs="Times New Roman"/>
        </w:rPr>
        <w:t xml:space="preserve"> </w:t>
      </w:r>
      <w:proofErr w:type="gramStart"/>
      <w:r w:rsidRPr="000F0FD3">
        <w:rPr>
          <w:rFonts w:ascii="Times New Roman" w:hAnsi="Times New Roman" w:cs="Times New Roman"/>
          <w:i/>
        </w:rPr>
        <w:t>Наука и Инновации.Тайна происхождения белорусов</w:t>
      </w:r>
      <w:r w:rsidRPr="000F0FD3">
        <w:rPr>
          <w:rFonts w:ascii="Times New Roman" w:hAnsi="Times New Roman" w:cs="Times New Roman"/>
        </w:rPr>
        <w:t>.</w:t>
      </w:r>
      <w:proofErr w:type="gramEnd"/>
      <w:r w:rsidRPr="000F0FD3">
        <w:rPr>
          <w:rFonts w:ascii="Times New Roman" w:hAnsi="Times New Roman" w:cs="Times New Roman"/>
        </w:rPr>
        <w:t xml:space="preserve"> 9(103)</w:t>
      </w:r>
      <w:proofErr w:type="gramStart"/>
      <w:r w:rsidRPr="000F0FD3">
        <w:rPr>
          <w:rFonts w:ascii="Times New Roman" w:hAnsi="Times New Roman" w:cs="Times New Roman"/>
        </w:rPr>
        <w:t>,12</w:t>
      </w:r>
      <w:proofErr w:type="gramEnd"/>
      <w:r w:rsidRPr="000F0FD3">
        <w:rPr>
          <w:rFonts w:ascii="Times New Roman" w:hAnsi="Times New Roman" w:cs="Times New Roman"/>
        </w:rPr>
        <w:t>-15.</w:t>
      </w:r>
    </w:p>
    <w:p w:rsidR="008649F5" w:rsidRPr="00DB4D16" w:rsidRDefault="008649F5">
      <w:pPr>
        <w:pStyle w:val="FootnoteText"/>
        <w:rPr>
          <w:lang w:val="ru-RU"/>
        </w:rPr>
      </w:pPr>
    </w:p>
  </w:footnote>
  <w:footnote w:id="3">
    <w:p w:rsidR="008649F5" w:rsidRPr="00D97157" w:rsidRDefault="008649F5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D9715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9715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97157">
        <w:rPr>
          <w:rFonts w:ascii="Times New Roman" w:hAnsi="Times New Roman" w:cs="Times New Roman"/>
          <w:sz w:val="22"/>
          <w:szCs w:val="22"/>
        </w:rPr>
        <w:t>Behar, Doron.M.2010.The genome-wide structure of the Jewish people.Nature 466, 238–242.</w:t>
      </w:r>
      <w:proofErr w:type="gramEnd"/>
    </w:p>
  </w:footnote>
  <w:footnote w:id="4">
    <w:p w:rsidR="008649F5" w:rsidRPr="00D97157" w:rsidRDefault="008649F5">
      <w:pPr>
        <w:pStyle w:val="FootnoteText"/>
        <w:rPr>
          <w:lang w:val="et-EE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http://www.ncbi.nlm.nih.gov/geo/query/acc.cgi?acc=GSE21478</w:t>
        </w:r>
      </w:hyperlink>
    </w:p>
  </w:footnote>
  <w:footnote w:id="5">
    <w:p w:rsidR="008649F5" w:rsidRPr="00A15ED6" w:rsidRDefault="008649F5" w:rsidP="00A15E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15ED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A15ED6">
        <w:rPr>
          <w:rFonts w:ascii="Times New Roman" w:hAnsi="Times New Roman" w:cs="Times New Roman"/>
          <w:sz w:val="20"/>
          <w:szCs w:val="20"/>
        </w:rPr>
        <w:t xml:space="preserve"> </w:t>
      </w:r>
      <w:r w:rsidRPr="00A15ED6">
        <w:rPr>
          <w:rFonts w:ascii="Times New Roman" w:hAnsi="Times New Roman" w:cs="Times New Roman"/>
          <w:sz w:val="20"/>
          <w:szCs w:val="20"/>
          <w:lang w:val="ru-RU"/>
        </w:rPr>
        <w:t>Больше всего у сардинцев (68,1 %), басков (59,2 %), иберийцев (48,8), корсиканцев (47,8), португальцев (46,6), северных итальянцев (44,3), французов (43,5 %). Данный компонент достаточно выражен у всех западноевропейцев- более 30 %</w:t>
      </w:r>
    </w:p>
  </w:footnote>
  <w:footnote w:id="6">
    <w:p w:rsidR="008649F5" w:rsidRPr="00A15ED6" w:rsidRDefault="008649F5" w:rsidP="00A15ED6">
      <w:pPr>
        <w:pStyle w:val="FootnoteText"/>
        <w:jc w:val="both"/>
        <w:rPr>
          <w:rFonts w:ascii="Times New Roman" w:hAnsi="Times New Roman" w:cs="Times New Roman"/>
          <w:lang w:val="ru-RU"/>
        </w:rPr>
      </w:pPr>
      <w:r w:rsidRPr="00A15ED6">
        <w:rPr>
          <w:rStyle w:val="FootnoteReference"/>
          <w:rFonts w:ascii="Times New Roman" w:hAnsi="Times New Roman" w:cs="Times New Roman"/>
        </w:rPr>
        <w:footnoteRef/>
      </w:r>
      <w:r w:rsidRPr="00A15ED6">
        <w:rPr>
          <w:rFonts w:ascii="Times New Roman" w:hAnsi="Times New Roman" w:cs="Times New Roman"/>
        </w:rPr>
        <w:t xml:space="preserve"> </w:t>
      </w:r>
      <w:r w:rsidRPr="00A15ED6">
        <w:rPr>
          <w:rFonts w:ascii="Times New Roman" w:hAnsi="Times New Roman" w:cs="Times New Roman"/>
          <w:lang w:val="ru-RU"/>
        </w:rPr>
        <w:t>Название связано с тем</w:t>
      </w:r>
      <w:r w:rsidRPr="00A15ED6">
        <w:rPr>
          <w:rFonts w:ascii="Times New Roman" w:hAnsi="Times New Roman" w:cs="Times New Roman"/>
        </w:rPr>
        <w:t xml:space="preserve">, </w:t>
      </w:r>
      <w:r w:rsidRPr="00A15ED6">
        <w:rPr>
          <w:rFonts w:ascii="Times New Roman" w:hAnsi="Times New Roman" w:cs="Times New Roman"/>
          <w:lang w:val="ru-RU"/>
        </w:rPr>
        <w:t>что этот компонент достигает значительных частот в древней ДНК  жителей мезолитической Иберии</w:t>
      </w:r>
      <w:r w:rsidRPr="00A15ED6">
        <w:rPr>
          <w:rFonts w:ascii="Times New Roman" w:hAnsi="Times New Roman" w:cs="Times New Roman"/>
        </w:rPr>
        <w:t xml:space="preserve">, </w:t>
      </w:r>
      <w:r w:rsidRPr="00A15ED6">
        <w:rPr>
          <w:rFonts w:ascii="Times New Roman" w:hAnsi="Times New Roman" w:cs="Times New Roman"/>
          <w:lang w:val="ru-RU"/>
        </w:rPr>
        <w:t>неолитических жителей Швеции и современном ДНК жителей Фенноскандии</w:t>
      </w:r>
    </w:p>
  </w:footnote>
  <w:footnote w:id="7">
    <w:p w:rsidR="008649F5" w:rsidRPr="00A15ED6" w:rsidRDefault="008649F5" w:rsidP="00A15ED6">
      <w:pPr>
        <w:pStyle w:val="FootnoteText"/>
        <w:jc w:val="both"/>
        <w:rPr>
          <w:lang w:val="ru-RU"/>
        </w:rPr>
      </w:pPr>
      <w:r w:rsidRPr="00A15ED6">
        <w:rPr>
          <w:rStyle w:val="FootnoteReference"/>
          <w:rFonts w:ascii="Times New Roman" w:hAnsi="Times New Roman" w:cs="Times New Roman"/>
        </w:rPr>
        <w:footnoteRef/>
      </w:r>
      <w:r w:rsidRPr="00A15ED6">
        <w:rPr>
          <w:rFonts w:ascii="Times New Roman" w:hAnsi="Times New Roman" w:cs="Times New Roman"/>
        </w:rPr>
        <w:t xml:space="preserve"> </w:t>
      </w:r>
      <w:r w:rsidRPr="00A15ED6">
        <w:rPr>
          <w:rFonts w:ascii="Times New Roman" w:hAnsi="Times New Roman" w:cs="Times New Roman"/>
          <w:lang w:val="ru-RU"/>
        </w:rPr>
        <w:t>Наибольший процент на Западном Кавказе- абхазы (64, 9%), имеретинцы (63,7), лазы (56,6), аварцы (56,8), лезгины (55,4).</w:t>
      </w:r>
    </w:p>
  </w:footnote>
  <w:footnote w:id="8">
    <w:p w:rsidR="008649F5" w:rsidRPr="00E324B6" w:rsidRDefault="008649F5" w:rsidP="003C2EB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3C2EB2">
        <w:rPr>
          <w:rFonts w:ascii="Times New Roman" w:hAnsi="Times New Roman" w:cs="Times New Roman"/>
          <w:sz w:val="20"/>
          <w:szCs w:val="20"/>
          <w:lang w:val="ru-RU"/>
        </w:rPr>
        <w:t>Евреи Йемена (60,9 %), Сауд. аравия (59,5), бедуины (56,7), евреи Эфиопии (52,5), египтяне (43,8).В Европе</w:t>
      </w:r>
      <w:r w:rsidRPr="003C2EB2">
        <w:rPr>
          <w:rFonts w:ascii="Times New Roman" w:hAnsi="Times New Roman" w:cs="Times New Roman"/>
          <w:sz w:val="20"/>
          <w:szCs w:val="20"/>
        </w:rPr>
        <w:t xml:space="preserve"> o</w:t>
      </w:r>
      <w:r w:rsidRPr="003C2EB2">
        <w:rPr>
          <w:rFonts w:ascii="Times New Roman" w:hAnsi="Times New Roman" w:cs="Times New Roman"/>
          <w:sz w:val="20"/>
          <w:szCs w:val="20"/>
          <w:lang w:val="ru-RU"/>
        </w:rPr>
        <w:t>тносительно много у итальянцев (центр- 17,4), португальцев (11,9).</w:t>
      </w:r>
    </w:p>
    <w:p w:rsidR="008649F5" w:rsidRDefault="008649F5">
      <w:pPr>
        <w:pStyle w:val="FootnoteText"/>
      </w:pPr>
    </w:p>
  </w:footnote>
  <w:footnote w:id="9">
    <w:p w:rsidR="008649F5" w:rsidRDefault="008649F5" w:rsidP="00FC2702">
      <w:pPr>
        <w:pStyle w:val="FootnoteText"/>
        <w:jc w:val="both"/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FC2702">
        <w:rPr>
          <w:rFonts w:asciiTheme="majorHAnsi" w:hAnsiTheme="majorHAnsi" w:cs="Arial"/>
          <w:color w:val="000000"/>
          <w:bdr w:val="none" w:sz="0" w:space="0" w:color="auto" w:frame="1"/>
          <w:shd w:val="clear" w:color="auto" w:fill="FFFFFF"/>
        </w:rPr>
        <w:t xml:space="preserve">Такое поведение на плоте объясняется только изолированным положением популяции и небольшим числом эффективной популяции.То есть все эти баски являются многократными родственниками между собой </w:t>
      </w:r>
      <w:r w:rsidRPr="00FC2702">
        <w:rPr>
          <w:rFonts w:asciiTheme="majorHAnsi" w:hAnsiTheme="majorHAnsi" w:cs="Arial"/>
          <w:color w:val="000000"/>
          <w:bdr w:val="none" w:sz="0" w:space="0" w:color="auto" w:frame="1"/>
          <w:shd w:val="clear" w:color="auto" w:fill="FFFFFF"/>
          <w:lang w:val="ru-RU"/>
        </w:rPr>
        <w:t>т.е.</w:t>
      </w:r>
      <w:r w:rsidRPr="00FC2702">
        <w:rPr>
          <w:rFonts w:asciiTheme="majorHAnsi" w:hAnsiTheme="majorHAnsi" w:cs="Arial"/>
          <w:color w:val="000000"/>
          <w:bdr w:val="none" w:sz="0" w:space="0" w:color="auto" w:frame="1"/>
          <w:shd w:val="clear" w:color="auto" w:fill="FFFFFF"/>
        </w:rPr>
        <w:t xml:space="preserve">, </w:t>
      </w:r>
      <w:r w:rsidRPr="00FC2702">
        <w:rPr>
          <w:rFonts w:asciiTheme="majorHAnsi" w:hAnsiTheme="majorHAnsi" w:cs="Arial"/>
          <w:color w:val="000000"/>
          <w:bdr w:val="none" w:sz="0" w:space="0" w:color="auto" w:frame="1"/>
          <w:shd w:val="clear" w:color="auto" w:fill="FFFFFF"/>
          <w:lang w:val="ru-RU"/>
        </w:rPr>
        <w:t>положение басков на графике есть следствие</w:t>
      </w:r>
      <w:r>
        <w:rPr>
          <w:rFonts w:asciiTheme="majorHAnsi" w:hAnsiTheme="majorHAnsi" w:cs="Arial"/>
          <w:i/>
          <w:color w:val="000000"/>
          <w:bdr w:val="none" w:sz="0" w:space="0" w:color="auto" w:frame="1"/>
          <w:shd w:val="clear" w:color="auto" w:fill="FFFFFF"/>
          <w:lang w:val="ru-RU"/>
        </w:rPr>
        <w:t xml:space="preserve"> </w:t>
      </w:r>
      <w:r w:rsidRPr="00FC2702">
        <w:rPr>
          <w:rFonts w:asciiTheme="majorHAnsi" w:hAnsiTheme="majorHAnsi" w:cs="Arial"/>
          <w:i/>
          <w:color w:val="000000"/>
          <w:bdr w:val="none" w:sz="0" w:space="0" w:color="auto" w:frame="1"/>
          <w:shd w:val="clear" w:color="auto" w:fill="FFFFFF"/>
          <w:lang w:val="ru-RU"/>
        </w:rPr>
        <w:t>к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>лассическ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  <w:lang w:val="ru-RU"/>
        </w:rPr>
        <w:t>ого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 xml:space="preserve"> генн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  <w:lang w:val="ru-RU"/>
        </w:rPr>
        <w:t xml:space="preserve">ого </w:t>
      </w:r>
      <w:r w:rsidRPr="00FC2702"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>дрейф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  <w:lang w:val="ru-RU"/>
        </w:rPr>
        <w:t>а</w:t>
      </w:r>
      <w:r w:rsidRPr="00FC2702"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>, который можно наблюдать на карте.На самом деле положение басков на данном плоте не может ни подтвердить, ни опровергнуть гипотезу о континуитете баскской популяции , т.к PCA-координаты (eigenvalues и eigenvectors) вычислялись в Chromopainter исходя из количества shared DNA chunks между </w:t>
      </w:r>
      <w:r w:rsidRPr="00FC2702">
        <w:rPr>
          <w:rStyle w:val="Emphasis"/>
          <w:rFonts w:asciiTheme="majorHAnsi" w:hAnsiTheme="majorHAnsi" w:cs="Arial"/>
          <w:b/>
          <w:bCs/>
          <w:i w:val="0"/>
          <w:color w:val="000000"/>
          <w:bdr w:val="none" w:sz="0" w:space="0" w:color="auto" w:frame="1"/>
          <w:shd w:val="clear" w:color="auto" w:fill="FFFFFF"/>
        </w:rPr>
        <w:t>популяциями-донорами и популяциями-рецепиентами.</w:t>
      </w:r>
      <w:r w:rsidRPr="00FC2702"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>То есть баски изоляты в том смысле, что уровень обмена ДНК между ними и другими популяцими ничтожен.</w:t>
      </w:r>
    </w:p>
    <w:p w:rsidR="008649F5" w:rsidRPr="00FC2702" w:rsidRDefault="008649F5" w:rsidP="00FC2702">
      <w:pPr>
        <w:pStyle w:val="FootnoteText"/>
        <w:jc w:val="both"/>
        <w:rPr>
          <w:lang w:val="et-EE"/>
        </w:rPr>
      </w:pPr>
      <w:r w:rsidRPr="00FC2702"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 xml:space="preserve">Исходя из этого можно сделать вывод о </w:t>
      </w:r>
      <w:proofErr w:type="gramStart"/>
      <w:r w:rsidRPr="00FC2702"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>том</w:t>
      </w:r>
      <w:r>
        <w:rPr>
          <w:rFonts w:asciiTheme="majorHAnsi" w:hAnsiTheme="majorHAnsi" w:cs="Arial"/>
          <w:i/>
          <w:iCs/>
          <w:color w:val="000000"/>
          <w:bdr w:val="none" w:sz="0" w:space="0" w:color="auto" w:frame="1"/>
          <w:shd w:val="clear" w:color="auto" w:fill="FFFFFF"/>
          <w:lang w:val="ru-RU"/>
        </w:rPr>
        <w:t xml:space="preserve"> </w:t>
      </w:r>
      <w:r w:rsidRPr="00FC2702"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 xml:space="preserve"> что</w:t>
      </w:r>
      <w:proofErr w:type="gramEnd"/>
      <w:r w:rsidRPr="00FC2702"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 xml:space="preserve"> баски эта экстремальн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>о-эндогенная популяция изолянто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  <w:lang w:val="ru-RU"/>
        </w:rPr>
        <w:t>в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 xml:space="preserve">, 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  <w:lang w:val="ru-RU"/>
        </w:rPr>
        <w:t>при этом</w:t>
      </w:r>
      <w:r w:rsidRPr="00FC2702"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 xml:space="preserve"> генетическое разнообразие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  <w:lang w:val="ru-RU"/>
        </w:rPr>
        <w:t xml:space="preserve"> басков</w:t>
      </w:r>
      <w:r w:rsidRPr="00FC2702"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 xml:space="preserve"> низко, т.к. размер эффективной популяции</w:t>
      </w:r>
      <w:r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  <w:lang w:val="ru-RU"/>
        </w:rPr>
        <w:t xml:space="preserve"> басков</w:t>
      </w:r>
      <w:r w:rsidRPr="00FC2702">
        <w:rPr>
          <w:rStyle w:val="Emphasis"/>
          <w:rFonts w:asciiTheme="majorHAnsi" w:hAnsiTheme="majorHAnsi" w:cs="Arial"/>
          <w:i w:val="0"/>
          <w:color w:val="000000"/>
          <w:bdr w:val="none" w:sz="0" w:space="0" w:color="auto" w:frame="1"/>
          <w:shd w:val="clear" w:color="auto" w:fill="FFFFFF"/>
        </w:rPr>
        <w:t xml:space="preserve"> низок.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EF"/>
    <w:rsid w:val="0006045A"/>
    <w:rsid w:val="000A40E5"/>
    <w:rsid w:val="000B2C53"/>
    <w:rsid w:val="000F0FD3"/>
    <w:rsid w:val="001523CE"/>
    <w:rsid w:val="00186BB5"/>
    <w:rsid w:val="0027128B"/>
    <w:rsid w:val="00363674"/>
    <w:rsid w:val="00372FFB"/>
    <w:rsid w:val="003772CD"/>
    <w:rsid w:val="003A6A3A"/>
    <w:rsid w:val="003C2EB2"/>
    <w:rsid w:val="003C77C9"/>
    <w:rsid w:val="00477555"/>
    <w:rsid w:val="00483908"/>
    <w:rsid w:val="00574A5C"/>
    <w:rsid w:val="005A49EF"/>
    <w:rsid w:val="005D305D"/>
    <w:rsid w:val="007F1900"/>
    <w:rsid w:val="0081073B"/>
    <w:rsid w:val="00835D67"/>
    <w:rsid w:val="00861543"/>
    <w:rsid w:val="008649F5"/>
    <w:rsid w:val="008741CD"/>
    <w:rsid w:val="008D7BB4"/>
    <w:rsid w:val="00974AF8"/>
    <w:rsid w:val="00982626"/>
    <w:rsid w:val="009A1E75"/>
    <w:rsid w:val="009D54B9"/>
    <w:rsid w:val="009E500E"/>
    <w:rsid w:val="00A068F0"/>
    <w:rsid w:val="00A15ED6"/>
    <w:rsid w:val="00A26D82"/>
    <w:rsid w:val="00B24438"/>
    <w:rsid w:val="00B576CC"/>
    <w:rsid w:val="00BA108E"/>
    <w:rsid w:val="00BD2DB1"/>
    <w:rsid w:val="00C24D4B"/>
    <w:rsid w:val="00D07D72"/>
    <w:rsid w:val="00D41C35"/>
    <w:rsid w:val="00D73255"/>
    <w:rsid w:val="00D808C8"/>
    <w:rsid w:val="00D97157"/>
    <w:rsid w:val="00DB4D16"/>
    <w:rsid w:val="00E324B6"/>
    <w:rsid w:val="00ED356F"/>
    <w:rsid w:val="00F4362A"/>
    <w:rsid w:val="00F97F45"/>
    <w:rsid w:val="00FC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1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9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F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D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A49EF"/>
  </w:style>
  <w:style w:type="character" w:styleId="Hyperlink">
    <w:name w:val="Hyperlink"/>
    <w:basedOn w:val="DefaultParagraphFont"/>
    <w:uiPriority w:val="99"/>
    <w:semiHidden/>
    <w:unhideWhenUsed/>
    <w:rsid w:val="005A49E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72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72CD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772C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971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F4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F45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839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rmalWeb">
    <w:name w:val="Normal (Web)"/>
    <w:basedOn w:val="Normal"/>
    <w:uiPriority w:val="99"/>
    <w:unhideWhenUsed/>
    <w:rsid w:val="00BD2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D2DB1"/>
    <w:rPr>
      <w:b/>
      <w:bCs/>
    </w:rPr>
  </w:style>
  <w:style w:type="character" w:styleId="Emphasis">
    <w:name w:val="Emphasis"/>
    <w:basedOn w:val="DefaultParagraphFont"/>
    <w:uiPriority w:val="20"/>
    <w:qFormat/>
    <w:rsid w:val="00BD2DB1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06045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D7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1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9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F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D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A49EF"/>
  </w:style>
  <w:style w:type="character" w:styleId="Hyperlink">
    <w:name w:val="Hyperlink"/>
    <w:basedOn w:val="DefaultParagraphFont"/>
    <w:uiPriority w:val="99"/>
    <w:semiHidden/>
    <w:unhideWhenUsed/>
    <w:rsid w:val="005A49E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72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72CD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772C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971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F4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F45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839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rmalWeb">
    <w:name w:val="Normal (Web)"/>
    <w:basedOn w:val="Normal"/>
    <w:uiPriority w:val="99"/>
    <w:unhideWhenUsed/>
    <w:rsid w:val="00BD2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D2DB1"/>
    <w:rPr>
      <w:b/>
      <w:bCs/>
    </w:rPr>
  </w:style>
  <w:style w:type="character" w:styleId="Emphasis">
    <w:name w:val="Emphasis"/>
    <w:basedOn w:val="DefaultParagraphFont"/>
    <w:uiPriority w:val="20"/>
    <w:qFormat/>
    <w:rsid w:val="00BD2DB1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06045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D7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agsc.org/hgdp/files.html" TargetMode="External"/><Relationship Id="rId18" Type="http://schemas.openxmlformats.org/officeDocument/2006/relationships/hyperlink" Target="http://www.nature.com/ncomms/journal/v3/n2/full/ncomms1701.html" TargetMode="External"/><Relationship Id="rId26" Type="http://schemas.openxmlformats.org/officeDocument/2006/relationships/hyperlink" Target="http://www.harappadna.org/2011/07/admixture-supervised-zombies-vs-unsupervised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bioinformatics.oxfordjournals.org/content/26/22/2867.full" TargetMode="External"/><Relationship Id="rId34" Type="http://schemas.openxmlformats.org/officeDocument/2006/relationships/hyperlink" Target="http://www.nature.com/nature/journal/v461/n7263/abs/nature0836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geo/query/acc.cgi?acc=GSE22494" TargetMode="External"/><Relationship Id="rId17" Type="http://schemas.openxmlformats.org/officeDocument/2006/relationships/hyperlink" Target="http://ru.wikipedia.org/wiki/%D0%AD%D1%86%D0%B8" TargetMode="External"/><Relationship Id="rId25" Type="http://schemas.openxmlformats.org/officeDocument/2006/relationships/hyperlink" Target="http://dodecad.blogspot.com/2011/05/how-to-create-zombies-from-admixture.html" TargetMode="External"/><Relationship Id="rId33" Type="http://schemas.openxmlformats.org/officeDocument/2006/relationships/hyperlink" Target="http://genepath.med.harvard.edu/~reich/Software.htm" TargetMode="External"/><Relationship Id="rId38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cbi.nlm.nih.gov/projects/gap/cgi-bin/study.cgi?study_id=phs000145.v4.p2" TargetMode="External"/><Relationship Id="rId20" Type="http://schemas.openxmlformats.org/officeDocument/2006/relationships/hyperlink" Target="http://www.blogger.com/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1000genomes.org/" TargetMode="External"/><Relationship Id="rId24" Type="http://schemas.openxmlformats.org/officeDocument/2006/relationships/hyperlink" Target="http://www.plosgenetics.org/article/info:doi/10.1371/journal.pgen.0020190" TargetMode="External"/><Relationship Id="rId32" Type="http://schemas.openxmlformats.org/officeDocument/2006/relationships/hyperlink" Target="http://www.google.com/url?sa=t&amp;rct=j&amp;q=&amp;esrc=s&amp;source=web&amp;cd=1&amp;cad=rja&amp;ved=0CDEQFjAA&amp;url=http%3A%2F%2Fgenetics.med.harvard.edu%2Freich%2FReich_Lab%2FSoftware_files%2FREADME_ADMIXTOOLS.pdf&amp;ei=dUrSUKScKIvCswar84DwAQ&amp;usg=AFQjCNGw8GpC5Bck-wjNXJ_2y9r8y8xS9g&amp;bvm=bv.1355534169,d.Yms" TargetMode="External"/><Relationship Id="rId37" Type="http://schemas.openxmlformats.org/officeDocument/2006/relationships/image" Target="media/image6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be.oxfordjournals.org/content/early/2010/10/26/molbev.msq288.short" TargetMode="External"/><Relationship Id="rId23" Type="http://schemas.openxmlformats.org/officeDocument/2006/relationships/hyperlink" Target="http://www.genetics.ucla.edu/software/admixture/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://www.genetics.org/content/early/2012/09/06/genetics.112.145037.abstract" TargetMode="External"/><Relationship Id="rId10" Type="http://schemas.openxmlformats.org/officeDocument/2006/relationships/hyperlink" Target="http://www.sanger.ac.uk/resources/downloads/human/hapmap3.html" TargetMode="External"/><Relationship Id="rId19" Type="http://schemas.openxmlformats.org/officeDocument/2006/relationships/hyperlink" Target="http://dienekes.blogspot.com/2012/04/ancient-dna-from-neolithic-sweden.html" TargetMode="External"/><Relationship Id="rId31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www.google.com/url?sa=t&amp;rct=j&amp;q=&amp;esrc=s&amp;frm=1&amp;source=web&amp;cd=1&amp;cad=rja&amp;sqi=2&amp;ved=0CCoQFjAA&amp;url=http%3A%2F%2Fpngu.mgh.harvard.edu%2F~purcell%2Fplink%2F&amp;ei=BZdxUa-RK4X74QT-joGQBg&amp;usg=AFQjCNHI9oFtR2YOxmlkKaGIMkTnNxTbSA&amp;sig2=Jr-W1O-HAyNVp7Wsousv5A&amp;bvm=bv.45373924,d.bGE" TargetMode="External"/><Relationship Id="rId14" Type="http://schemas.openxmlformats.org/officeDocument/2006/relationships/hyperlink" Target="http://dienekes.blogspot.com/2011/12/population-structure-in-south-asia.html" TargetMode="External"/><Relationship Id="rId22" Type="http://schemas.openxmlformats.org/officeDocument/2006/relationships/hyperlink" Target="http://www.google.com/url?sa=t&amp;rct=j&amp;q=&amp;esrc=s&amp;frm=1&amp;source=web&amp;cd=1&amp;cad=rja&amp;ved=0CC0QFjAA&amp;url=http%3A%2F%2Fmga.bionet.nsc.ru%2F~yurii%2Fcourses%2F2012.04_Kazan%2Fslides%2FHWE_RU.pdf&amp;ei=qp1xUb3FDOvU4QTYqIGYDA&amp;usg=AFQjCNHWJZ-PAuhtc02erLPcu3Sh7R_45w&amp;sig2=SGVUME4xUQZUVD08qUQQeQ&amp;bvm=bv.45373924,d.bGE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4.jpg"/><Relationship Id="rId35" Type="http://schemas.openxmlformats.org/officeDocument/2006/relationships/hyperlink" Target="http://www.ncbi.nlm.nih.gov/geo/query/acc.cgi?acc=GSE21478" TargetMode="External"/><Relationship Id="rId8" Type="http://schemas.openxmlformats.org/officeDocument/2006/relationships/hyperlink" Target="http://ru.wikipedia.org/w/index.php?title=%D0%90%D1%83%D1%82%D0%BE%D1%81%D0%BE%D0%BC%D0%BD%D0%B0%D1%8F_%D0%94%D0%9D%D0%9A&amp;action=edit&amp;redlink=1" TargetMode="External"/><Relationship Id="rId3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i.nlm.nih.gov/geo/query/acc.cgi?acc=GSE21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2949-765F-4432-A2CD-1B4690CB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5181</Words>
  <Characters>29532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vadim</cp:lastModifiedBy>
  <cp:revision>2</cp:revision>
  <dcterms:created xsi:type="dcterms:W3CDTF">2013-08-14T19:07:00Z</dcterms:created>
  <dcterms:modified xsi:type="dcterms:W3CDTF">2013-08-14T19:07:00Z</dcterms:modified>
</cp:coreProperties>
</file>